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CBCC4" w14:textId="77777777" w:rsidR="00E2589A" w:rsidRDefault="00E2589A" w:rsidP="00F613C7">
      <w:pPr>
        <w:pStyle w:val="a0"/>
        <w:spacing w:line="240" w:lineRule="auto"/>
        <w:ind w:firstLine="0"/>
        <w:jc w:val="center"/>
        <w:rPr>
          <w:b/>
        </w:rPr>
      </w:pPr>
      <w:r w:rsidRPr="00EC2A24">
        <w:rPr>
          <w:b/>
        </w:rPr>
        <w:t>ТЕХНИЧЕСКОЕ ЗАДАНИЕ</w:t>
      </w:r>
    </w:p>
    <w:p w14:paraId="17A8C34C" w14:textId="77777777" w:rsidR="00F656EC" w:rsidRPr="00EC2A24" w:rsidRDefault="00F656EC" w:rsidP="00F613C7">
      <w:pPr>
        <w:pStyle w:val="a0"/>
        <w:spacing w:line="240" w:lineRule="auto"/>
        <w:ind w:firstLine="0"/>
        <w:jc w:val="center"/>
        <w:rPr>
          <w:b/>
        </w:rPr>
      </w:pPr>
    </w:p>
    <w:p w14:paraId="2BA29142" w14:textId="4B8616FD" w:rsidR="00E2589A" w:rsidRPr="00EC2A24" w:rsidRDefault="009D64F1" w:rsidP="00F613C7">
      <w:pPr>
        <w:pStyle w:val="a0"/>
        <w:spacing w:line="240" w:lineRule="auto"/>
        <w:ind w:firstLine="0"/>
        <w:jc w:val="center"/>
        <w:rPr>
          <w:b/>
        </w:rPr>
      </w:pPr>
      <w:r>
        <w:rPr>
          <w:b/>
        </w:rPr>
        <w:t>Н</w:t>
      </w:r>
      <w:r w:rsidR="00E2589A" w:rsidRPr="00EC2A24">
        <w:rPr>
          <w:b/>
        </w:rPr>
        <w:t xml:space="preserve">а поставку </w:t>
      </w:r>
      <w:r w:rsidR="00DE771D" w:rsidRPr="00EC2A24">
        <w:rPr>
          <w:b/>
        </w:rPr>
        <w:t>программно</w:t>
      </w:r>
      <w:r w:rsidR="00E600D1" w:rsidRPr="00EC2A24">
        <w:rPr>
          <w:b/>
        </w:rPr>
        <w:t>-аппаратно</w:t>
      </w:r>
      <w:r w:rsidR="00DE771D" w:rsidRPr="00EC2A24">
        <w:rPr>
          <w:b/>
        </w:rPr>
        <w:t xml:space="preserve">го комплекса </w:t>
      </w:r>
      <w:r w:rsidR="004813A9">
        <w:rPr>
          <w:b/>
        </w:rPr>
        <w:t>с</w:t>
      </w:r>
      <w:r w:rsidR="003B5E85" w:rsidRPr="00EC2A24">
        <w:rPr>
          <w:b/>
        </w:rPr>
        <w:t xml:space="preserve"> </w:t>
      </w:r>
      <w:r w:rsidR="001E0A31">
        <w:rPr>
          <w:b/>
        </w:rPr>
        <w:t>построени</w:t>
      </w:r>
      <w:r w:rsidR="004813A9">
        <w:rPr>
          <w:b/>
        </w:rPr>
        <w:t>ем</w:t>
      </w:r>
      <w:r w:rsidR="001E0A31">
        <w:rPr>
          <w:b/>
        </w:rPr>
        <w:t xml:space="preserve"> интегрированной геолого-гидродинамической модели месторождения</w:t>
      </w:r>
      <w:r w:rsidR="00EF6D71" w:rsidRPr="00EF6D71">
        <w:rPr>
          <w:b/>
        </w:rPr>
        <w:t xml:space="preserve"> </w:t>
      </w:r>
      <w:proofErr w:type="spellStart"/>
      <w:r w:rsidR="001E0A31">
        <w:rPr>
          <w:b/>
        </w:rPr>
        <w:t>Готурдепе</w:t>
      </w:r>
      <w:proofErr w:type="spellEnd"/>
      <w:r w:rsidR="001E0A31">
        <w:rPr>
          <w:b/>
        </w:rPr>
        <w:t xml:space="preserve"> и полного обучения специалистов института «Небитгазылмытаслама» ГК «Туркменнебит»</w:t>
      </w:r>
      <w:r w:rsidR="005C20D2" w:rsidRPr="00EC2A24">
        <w:rPr>
          <w:b/>
        </w:rPr>
        <w:t>.</w:t>
      </w:r>
    </w:p>
    <w:p w14:paraId="79F84B0A" w14:textId="77777777" w:rsidR="00C12C7B" w:rsidRDefault="00C12C7B" w:rsidP="00F613C7">
      <w:pPr>
        <w:pStyle w:val="a4"/>
        <w:ind w:left="1778"/>
        <w:contextualSpacing w:val="0"/>
        <w:jc w:val="both"/>
      </w:pPr>
    </w:p>
    <w:p w14:paraId="76297847" w14:textId="5A97FF39" w:rsidR="00F613C7" w:rsidRPr="00F613C7" w:rsidRDefault="00E2589A" w:rsidP="00F613C7">
      <w:pPr>
        <w:pStyle w:val="a0"/>
        <w:numPr>
          <w:ilvl w:val="0"/>
          <w:numId w:val="4"/>
        </w:numPr>
        <w:rPr>
          <w:b/>
        </w:rPr>
      </w:pPr>
      <w:r w:rsidRPr="00EC2A24">
        <w:rPr>
          <w:b/>
        </w:rPr>
        <w:t xml:space="preserve">Наименование поставляемого товара: </w:t>
      </w:r>
    </w:p>
    <w:p w14:paraId="6E1BCE16" w14:textId="54FA2892" w:rsidR="003B5E85" w:rsidRDefault="003B5E85" w:rsidP="00F613C7">
      <w:pPr>
        <w:pStyle w:val="21"/>
        <w:spacing w:after="0" w:line="240" w:lineRule="auto"/>
        <w:jc w:val="both"/>
        <w:rPr>
          <w:bCs/>
          <w:color w:val="000000"/>
          <w:lang w:val="ru-RU" w:eastAsia="en-US"/>
        </w:rPr>
      </w:pPr>
      <w:r w:rsidRPr="00EC2A24">
        <w:rPr>
          <w:bCs/>
          <w:color w:val="000000"/>
          <w:lang w:val="ru-RU" w:eastAsia="en-US"/>
        </w:rPr>
        <w:t xml:space="preserve">Передача неисключительного права </w:t>
      </w:r>
      <w:r w:rsidR="00197724" w:rsidRPr="00EC2A24">
        <w:rPr>
          <w:bCs/>
          <w:color w:val="000000"/>
          <w:lang w:val="ru-RU" w:eastAsia="en-US"/>
        </w:rPr>
        <w:t>на ис</w:t>
      </w:r>
      <w:r w:rsidRPr="00EC2A24">
        <w:rPr>
          <w:bCs/>
          <w:color w:val="000000"/>
          <w:lang w:val="ru-RU" w:eastAsia="en-US"/>
        </w:rPr>
        <w:t>пользовани</w:t>
      </w:r>
      <w:r w:rsidR="00197724" w:rsidRPr="00EC2A24">
        <w:rPr>
          <w:bCs/>
          <w:color w:val="000000"/>
          <w:lang w:val="ru-RU" w:eastAsia="en-US"/>
        </w:rPr>
        <w:t>е</w:t>
      </w:r>
      <w:r w:rsidRPr="00EC2A24">
        <w:rPr>
          <w:bCs/>
          <w:color w:val="000000"/>
          <w:lang w:val="ru-RU" w:eastAsia="en-US"/>
        </w:rPr>
        <w:t xml:space="preserve"> программн</w:t>
      </w:r>
      <w:r w:rsidR="00197724" w:rsidRPr="00EC2A24">
        <w:rPr>
          <w:bCs/>
          <w:color w:val="000000"/>
          <w:lang w:val="ru-RU" w:eastAsia="en-US"/>
        </w:rPr>
        <w:t>ого</w:t>
      </w:r>
      <w:r w:rsidRPr="00EC2A24">
        <w:rPr>
          <w:bCs/>
          <w:color w:val="000000"/>
          <w:lang w:val="ru-RU" w:eastAsia="en-US"/>
        </w:rPr>
        <w:t xml:space="preserve"> обеспечени</w:t>
      </w:r>
      <w:r w:rsidR="00197724" w:rsidRPr="00EC2A24">
        <w:rPr>
          <w:bCs/>
          <w:color w:val="000000"/>
          <w:lang w:val="ru-RU" w:eastAsia="en-US"/>
        </w:rPr>
        <w:t>я</w:t>
      </w:r>
      <w:r w:rsidRPr="00EC2A24">
        <w:rPr>
          <w:bCs/>
          <w:color w:val="000000"/>
          <w:lang w:val="ru-RU" w:eastAsia="en-US"/>
        </w:rPr>
        <w:t xml:space="preserve"> (далее ПО)</w:t>
      </w:r>
      <w:r w:rsidR="00E600D1" w:rsidRPr="00EC2A24">
        <w:rPr>
          <w:bCs/>
          <w:color w:val="000000"/>
          <w:lang w:val="ru-RU" w:eastAsia="en-US"/>
        </w:rPr>
        <w:t xml:space="preserve"> и аппаратного обеспечения</w:t>
      </w:r>
      <w:r w:rsidR="00435923" w:rsidRPr="00EC2A24">
        <w:rPr>
          <w:bCs/>
          <w:color w:val="000000"/>
          <w:lang w:val="ru-RU" w:eastAsia="en-US"/>
        </w:rPr>
        <w:t>.</w:t>
      </w:r>
    </w:p>
    <w:p w14:paraId="1BF357B6" w14:textId="77777777" w:rsidR="00F656EC" w:rsidRPr="00F656EC" w:rsidRDefault="00F656EC" w:rsidP="00F613C7">
      <w:pPr>
        <w:pStyle w:val="21"/>
        <w:spacing w:after="0" w:line="240" w:lineRule="auto"/>
        <w:ind w:firstLine="425"/>
        <w:jc w:val="both"/>
        <w:rPr>
          <w:bCs/>
          <w:color w:val="000000"/>
          <w:lang w:val="ru-RU" w:eastAsia="en-US"/>
        </w:rPr>
      </w:pPr>
    </w:p>
    <w:p w14:paraId="2FF84596" w14:textId="2494BD28" w:rsidR="00F613C7" w:rsidRPr="00F613C7" w:rsidRDefault="003B5E85" w:rsidP="00F613C7">
      <w:pPr>
        <w:pStyle w:val="a0"/>
        <w:numPr>
          <w:ilvl w:val="0"/>
          <w:numId w:val="4"/>
        </w:numPr>
        <w:rPr>
          <w:b/>
          <w:bCs w:val="0"/>
        </w:rPr>
      </w:pPr>
      <w:r w:rsidRPr="00EC2A24">
        <w:rPr>
          <w:b/>
          <w:bCs w:val="0"/>
        </w:rPr>
        <w:t xml:space="preserve">Основные </w:t>
      </w:r>
      <w:r w:rsidR="00EC2A24" w:rsidRPr="00EC2A24">
        <w:rPr>
          <w:b/>
          <w:bCs w:val="0"/>
        </w:rPr>
        <w:t>задачи</w:t>
      </w:r>
      <w:r w:rsidRPr="00EC2A24">
        <w:rPr>
          <w:b/>
          <w:bCs w:val="0"/>
        </w:rPr>
        <w:t xml:space="preserve">: </w:t>
      </w:r>
    </w:p>
    <w:p w14:paraId="6B6634BD" w14:textId="06ECF44B" w:rsidR="00EC2A24" w:rsidRPr="00EC2A24" w:rsidRDefault="00EC2A24" w:rsidP="00F613C7">
      <w:pPr>
        <w:jc w:val="both"/>
        <w:rPr>
          <w:color w:val="000000"/>
        </w:rPr>
      </w:pPr>
      <w:r w:rsidRPr="00D04CA7">
        <w:rPr>
          <w:b/>
          <w:bCs/>
          <w:color w:val="000000"/>
        </w:rPr>
        <w:t>1</w:t>
      </w:r>
      <w:r w:rsidR="00D04CA7" w:rsidRPr="00D04CA7">
        <w:rPr>
          <w:b/>
          <w:bCs/>
          <w:color w:val="000000"/>
        </w:rPr>
        <w:t>.</w:t>
      </w:r>
      <w:r w:rsidRPr="00EC2A24">
        <w:rPr>
          <w:color w:val="000000"/>
        </w:rPr>
        <w:t xml:space="preserve"> </w:t>
      </w:r>
      <w:r w:rsidRPr="00EC2A24">
        <w:t>Программное обеспечение для комплексной интерпретации 2D и 3D</w:t>
      </w:r>
      <w:r w:rsidRPr="00EC2A24">
        <w:rPr>
          <w:b/>
        </w:rPr>
        <w:t xml:space="preserve"> </w:t>
      </w:r>
      <w:r w:rsidRPr="00EC2A24">
        <w:t>данных сейсморазведки будет использоваться для решения следующих задач:</w:t>
      </w:r>
    </w:p>
    <w:p w14:paraId="2C4258F3" w14:textId="77777777" w:rsidR="00EC2A24" w:rsidRPr="00EC2A24" w:rsidRDefault="00EC2A24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Хранение, редакция и оперативный доступ ко всей имеющейся геолого-геофизической информации месторождений углеводородов.</w:t>
      </w:r>
    </w:p>
    <w:p w14:paraId="085B1EE6" w14:textId="77777777" w:rsidR="00EC2A24" w:rsidRPr="00EC2A24" w:rsidRDefault="00EC2A24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Комплексная интерпретация сейсмических и скважинных данных.</w:t>
      </w:r>
    </w:p>
    <w:p w14:paraId="2ABD0F02" w14:textId="77777777" w:rsidR="00EC2A24" w:rsidRPr="00EC2A24" w:rsidRDefault="00EC2A24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Построение структурно-тектонической модели месторождений углеводородов. </w:t>
      </w:r>
    </w:p>
    <w:p w14:paraId="31F59512" w14:textId="77777777" w:rsidR="00EC2A24" w:rsidRPr="00EC2A24" w:rsidRDefault="00EC2A24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Прогноз и выделение зон и областей перспективных под поисково-разведочное бурение.</w:t>
      </w:r>
    </w:p>
    <w:p w14:paraId="2E44B684" w14:textId="77777777" w:rsidR="00EC2A24" w:rsidRPr="00EC2A24" w:rsidRDefault="00EC2A24" w:rsidP="00F613C7">
      <w:pPr>
        <w:jc w:val="both"/>
        <w:rPr>
          <w:color w:val="000000"/>
        </w:rPr>
      </w:pPr>
    </w:p>
    <w:p w14:paraId="29957A28" w14:textId="48F1FFBE" w:rsidR="00EC2A24" w:rsidRPr="00EC2A24" w:rsidRDefault="00EC2A24" w:rsidP="00F613C7">
      <w:pPr>
        <w:jc w:val="both"/>
        <w:rPr>
          <w:color w:val="000000"/>
        </w:rPr>
      </w:pPr>
      <w:r w:rsidRPr="00D04CA7">
        <w:rPr>
          <w:b/>
          <w:bCs/>
          <w:color w:val="000000"/>
        </w:rPr>
        <w:t>2</w:t>
      </w:r>
      <w:r w:rsidR="00D04CA7" w:rsidRPr="00D04CA7">
        <w:rPr>
          <w:b/>
          <w:bCs/>
          <w:color w:val="000000"/>
        </w:rPr>
        <w:t>.</w:t>
      </w:r>
      <w:r w:rsidRPr="00EC2A24">
        <w:rPr>
          <w:color w:val="000000"/>
        </w:rPr>
        <w:t xml:space="preserve"> </w:t>
      </w:r>
      <w:r w:rsidRPr="00EC2A24">
        <w:t>Программное обеспечение для интерпретации данных ГИС будет использоваться для решения следующих задач:</w:t>
      </w:r>
    </w:p>
    <w:p w14:paraId="76273F01" w14:textId="77777777" w:rsidR="00A26761" w:rsidRDefault="00A26761" w:rsidP="00F613C7">
      <w:pPr>
        <w:pStyle w:val="a4"/>
        <w:numPr>
          <w:ilvl w:val="0"/>
          <w:numId w:val="40"/>
        </w:numPr>
        <w:contextualSpacing w:val="0"/>
        <w:jc w:val="both"/>
        <w:rPr>
          <w:color w:val="000000"/>
        </w:rPr>
      </w:pPr>
      <w:r>
        <w:rPr>
          <w:color w:val="000000"/>
        </w:rPr>
        <w:t>Создание и управление скважинной информацией, контроль качества и обработка исходного материала</w:t>
      </w:r>
      <w:r w:rsidRPr="009268B7">
        <w:rPr>
          <w:color w:val="000000"/>
        </w:rPr>
        <w:t>.</w:t>
      </w:r>
    </w:p>
    <w:p w14:paraId="5AA90944" w14:textId="77777777" w:rsidR="00A26761" w:rsidRDefault="00A26761" w:rsidP="00F613C7">
      <w:pPr>
        <w:pStyle w:val="a4"/>
        <w:numPr>
          <w:ilvl w:val="0"/>
          <w:numId w:val="40"/>
        </w:numPr>
        <w:contextualSpacing w:val="0"/>
        <w:jc w:val="both"/>
        <w:rPr>
          <w:color w:val="000000"/>
        </w:rPr>
      </w:pPr>
      <w:r w:rsidRPr="00EC2A24">
        <w:t xml:space="preserve">Комплексная интерпретация </w:t>
      </w:r>
      <w:r>
        <w:t>геолого-геофизических данных, включая результаты керновых исследований, стандартного комплекса ГИС, специальных скважинных исследований, данных опробования и др.</w:t>
      </w:r>
      <w:r w:rsidRPr="00F4322F">
        <w:t xml:space="preserve"> с целью </w:t>
      </w:r>
      <w:r>
        <w:t xml:space="preserve">построения </w:t>
      </w:r>
      <w:r w:rsidRPr="00B46FD1">
        <w:rPr>
          <w:color w:val="000000"/>
        </w:rPr>
        <w:t>объемной петрофизической модели пород</w:t>
      </w:r>
      <w:r>
        <w:rPr>
          <w:color w:val="000000"/>
        </w:rPr>
        <w:t>.</w:t>
      </w:r>
    </w:p>
    <w:p w14:paraId="21D551F1" w14:textId="77777777" w:rsidR="00A26761" w:rsidRPr="009A093B" w:rsidRDefault="00A26761" w:rsidP="00F613C7">
      <w:pPr>
        <w:pStyle w:val="a4"/>
        <w:numPr>
          <w:ilvl w:val="0"/>
          <w:numId w:val="40"/>
        </w:numPr>
        <w:contextualSpacing w:val="0"/>
        <w:jc w:val="both"/>
        <w:rPr>
          <w:color w:val="000000"/>
        </w:rPr>
      </w:pPr>
      <w:r w:rsidRPr="009A093B">
        <w:rPr>
          <w:color w:val="000000"/>
        </w:rPr>
        <w:t xml:space="preserve">Количественная интерпретация данных ГИС и оценка </w:t>
      </w:r>
      <w:proofErr w:type="spellStart"/>
      <w:r w:rsidRPr="009A093B">
        <w:rPr>
          <w:color w:val="000000"/>
        </w:rPr>
        <w:t>подсчётных</w:t>
      </w:r>
      <w:proofErr w:type="spellEnd"/>
      <w:r w:rsidRPr="009A093B">
        <w:rPr>
          <w:color w:val="000000"/>
        </w:rPr>
        <w:t xml:space="preserve"> параметров. </w:t>
      </w:r>
      <w:r>
        <w:rPr>
          <w:color w:val="000000"/>
        </w:rPr>
        <w:t xml:space="preserve"> </w:t>
      </w:r>
      <w:r w:rsidRPr="009A093B">
        <w:rPr>
          <w:color w:val="000000"/>
        </w:rPr>
        <w:t xml:space="preserve">Оценка средневзвешенных значений </w:t>
      </w:r>
      <w:proofErr w:type="spellStart"/>
      <w:r w:rsidRPr="009A093B">
        <w:rPr>
          <w:color w:val="000000"/>
        </w:rPr>
        <w:t>подсчётных</w:t>
      </w:r>
      <w:proofErr w:type="spellEnd"/>
      <w:r w:rsidRPr="009A093B">
        <w:rPr>
          <w:color w:val="000000"/>
        </w:rPr>
        <w:t xml:space="preserve"> параметров с учётом </w:t>
      </w:r>
      <w:proofErr w:type="spellStart"/>
      <w:r w:rsidRPr="009A093B">
        <w:rPr>
          <w:color w:val="000000"/>
        </w:rPr>
        <w:t>нефте</w:t>
      </w:r>
      <w:proofErr w:type="spellEnd"/>
      <w:r w:rsidRPr="009A093B">
        <w:rPr>
          <w:color w:val="000000"/>
        </w:rPr>
        <w:t>(</w:t>
      </w:r>
      <w:proofErr w:type="spellStart"/>
      <w:r w:rsidRPr="009A093B">
        <w:rPr>
          <w:color w:val="000000"/>
        </w:rPr>
        <w:t>газо</w:t>
      </w:r>
      <w:proofErr w:type="spellEnd"/>
      <w:r w:rsidRPr="009A093B">
        <w:rPr>
          <w:color w:val="000000"/>
        </w:rPr>
        <w:t>)насыщенных толщин.</w:t>
      </w:r>
    </w:p>
    <w:p w14:paraId="0FB55508" w14:textId="77777777" w:rsidR="00A26761" w:rsidRDefault="00A26761" w:rsidP="00F613C7">
      <w:pPr>
        <w:pStyle w:val="a4"/>
        <w:numPr>
          <w:ilvl w:val="0"/>
          <w:numId w:val="40"/>
        </w:numPr>
        <w:contextualSpacing w:val="0"/>
        <w:jc w:val="both"/>
        <w:rPr>
          <w:color w:val="000000"/>
        </w:rPr>
      </w:pPr>
      <w:r>
        <w:rPr>
          <w:color w:val="000000"/>
        </w:rPr>
        <w:t xml:space="preserve">Решение задач в рамках контроля за разработкой нефтегазовых месторождений. </w:t>
      </w:r>
    </w:p>
    <w:p w14:paraId="3A8BDC83" w14:textId="77777777" w:rsidR="00A26761" w:rsidRDefault="00A26761" w:rsidP="00F613C7">
      <w:pPr>
        <w:pStyle w:val="a4"/>
        <w:numPr>
          <w:ilvl w:val="0"/>
          <w:numId w:val="40"/>
        </w:numPr>
        <w:contextualSpacing w:val="0"/>
        <w:jc w:val="both"/>
        <w:rPr>
          <w:color w:val="000000"/>
        </w:rPr>
      </w:pPr>
      <w:r>
        <w:rPr>
          <w:color w:val="000000"/>
        </w:rPr>
        <w:t xml:space="preserve">Подготовка данных ГИС под сейсмическую инверсию. </w:t>
      </w:r>
      <w:proofErr w:type="spellStart"/>
      <w:r>
        <w:rPr>
          <w:color w:val="000000"/>
        </w:rPr>
        <w:t>Петроупругое</w:t>
      </w:r>
      <w:proofErr w:type="spellEnd"/>
      <w:r>
        <w:rPr>
          <w:color w:val="000000"/>
        </w:rPr>
        <w:t xml:space="preserve"> моделирование.</w:t>
      </w:r>
    </w:p>
    <w:p w14:paraId="0EF8CBC6" w14:textId="77777777" w:rsidR="00582A2A" w:rsidRDefault="00582A2A" w:rsidP="00F613C7">
      <w:pPr>
        <w:pStyle w:val="a4"/>
        <w:contextualSpacing w:val="0"/>
        <w:jc w:val="both"/>
        <w:rPr>
          <w:color w:val="000000"/>
        </w:rPr>
      </w:pPr>
    </w:p>
    <w:p w14:paraId="20AEFABA" w14:textId="72F23EA4" w:rsidR="00EC2A24" w:rsidRPr="00EC2A24" w:rsidRDefault="00EC2A24" w:rsidP="00F613C7">
      <w:pPr>
        <w:jc w:val="both"/>
        <w:rPr>
          <w:color w:val="000000"/>
        </w:rPr>
      </w:pPr>
      <w:r w:rsidRPr="00D04CA7">
        <w:rPr>
          <w:b/>
          <w:bCs/>
          <w:color w:val="000000"/>
        </w:rPr>
        <w:t>3</w:t>
      </w:r>
      <w:r w:rsidR="00D04CA7" w:rsidRPr="00D04CA7">
        <w:rPr>
          <w:b/>
          <w:bCs/>
          <w:color w:val="000000"/>
        </w:rPr>
        <w:t>.</w:t>
      </w:r>
      <w:r w:rsidRPr="00EC2A24">
        <w:rPr>
          <w:color w:val="000000"/>
        </w:rPr>
        <w:t xml:space="preserve"> Программное</w:t>
      </w:r>
      <w:r w:rsidR="00567743">
        <w:rPr>
          <w:color w:val="000000"/>
        </w:rPr>
        <w:t xml:space="preserve"> </w:t>
      </w:r>
      <w:r w:rsidR="001766B8">
        <w:rPr>
          <w:color w:val="000000"/>
        </w:rPr>
        <w:t xml:space="preserve"> </w:t>
      </w:r>
      <w:r w:rsidRPr="00EC2A24">
        <w:rPr>
          <w:color w:val="000000"/>
        </w:rPr>
        <w:t xml:space="preserve"> обеспечения для создания базы данных</w:t>
      </w:r>
      <w:r w:rsidR="00D04CA7">
        <w:rPr>
          <w:color w:val="000000"/>
        </w:rPr>
        <w:t xml:space="preserve"> и</w:t>
      </w:r>
      <w:r w:rsidRPr="00EC2A24">
        <w:rPr>
          <w:color w:val="000000"/>
        </w:rPr>
        <w:t xml:space="preserve"> анализа и</w:t>
      </w:r>
      <w:r w:rsidR="00D04CA7">
        <w:rPr>
          <w:color w:val="000000"/>
        </w:rPr>
        <w:t>стории</w:t>
      </w:r>
      <w:r w:rsidRPr="00EC2A24">
        <w:rPr>
          <w:color w:val="000000"/>
        </w:rPr>
        <w:t xml:space="preserve"> разработки месторождений будет использоваться для решения следующих задач:</w:t>
      </w:r>
    </w:p>
    <w:p w14:paraId="73D58779" w14:textId="77777777" w:rsidR="00EC2A24" w:rsidRPr="00EC2A24" w:rsidRDefault="00EC2A24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Систематизация и обеспечение хранения накопленной и вновь поступающей в процессе разработки месторождений геолого-геофизической информации и документов.</w:t>
      </w:r>
    </w:p>
    <w:p w14:paraId="61BB239B" w14:textId="77777777" w:rsidR="00EC2A24" w:rsidRPr="00EC2A24" w:rsidRDefault="00EC2A24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Доступ к структурированным, актуальным и проверенным геолого-промысловым данным по месторождению для принятия оперативных решений.</w:t>
      </w:r>
    </w:p>
    <w:p w14:paraId="485EF48D" w14:textId="77777777" w:rsidR="004D2284" w:rsidRPr="004D2284" w:rsidRDefault="00EC2A24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4D2284">
        <w:t xml:space="preserve">Мониторинг разработки на основе анализа всех доступных данных по месторождению для управления разработкой с использованием различных инструментов анализа и </w:t>
      </w:r>
    </w:p>
    <w:p w14:paraId="6351D017" w14:textId="792981A1" w:rsidR="00EC2A24" w:rsidRPr="00EC2A24" w:rsidRDefault="00EC2A24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визуализации данных: графиков технологических показателей, событий по скважинам, карт состояния разработки с кругами продуктивности, ретроспективными диаграммами и др.</w:t>
      </w:r>
    </w:p>
    <w:p w14:paraId="54A8F9F1" w14:textId="77777777" w:rsidR="00EC2A24" w:rsidRPr="00EC2A24" w:rsidRDefault="00EC2A24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Решение прикладных задач в процессе разработки месторождений с использованием аналитических инструментов на основе промысловой информации (прогноза показателей с помощью характеристик вытеснения, поиск кандидатов для переводов, оценка энергетического состояния залежи, анализ по блокам разработки и др.)</w:t>
      </w:r>
    </w:p>
    <w:p w14:paraId="467EF813" w14:textId="7189687E" w:rsidR="00EC2A24" w:rsidRPr="00EC2A24" w:rsidRDefault="00EC2A24" w:rsidP="00F613C7">
      <w:pPr>
        <w:jc w:val="both"/>
        <w:rPr>
          <w:color w:val="000000"/>
        </w:rPr>
      </w:pPr>
    </w:p>
    <w:p w14:paraId="11FC42FB" w14:textId="42A12169" w:rsidR="00EC2A24" w:rsidRPr="00EC2A24" w:rsidRDefault="00D04CA7" w:rsidP="00F613C7">
      <w:pPr>
        <w:jc w:val="both"/>
        <w:rPr>
          <w:color w:val="000000"/>
        </w:rPr>
      </w:pPr>
      <w:r w:rsidRPr="00D04CA7">
        <w:rPr>
          <w:b/>
          <w:bCs/>
          <w:color w:val="000000"/>
        </w:rPr>
        <w:t>4.</w:t>
      </w:r>
      <w:r w:rsidRPr="00D04CA7">
        <w:rPr>
          <w:color w:val="000000"/>
        </w:rPr>
        <w:t xml:space="preserve"> </w:t>
      </w:r>
      <w:r w:rsidR="00EC2A24" w:rsidRPr="00D04CA7">
        <w:rPr>
          <w:color w:val="000000"/>
        </w:rPr>
        <w:t xml:space="preserve">ПО для создания и мониторинга геолого-технологических моделей </w:t>
      </w:r>
      <w:r w:rsidRPr="00EC2A24">
        <w:rPr>
          <w:color w:val="000000"/>
        </w:rPr>
        <w:t>будет использоваться для решения следующих задач</w:t>
      </w:r>
      <w:r w:rsidR="00F613C7">
        <w:rPr>
          <w:color w:val="000000"/>
        </w:rPr>
        <w:t>:</w:t>
      </w:r>
    </w:p>
    <w:p w14:paraId="3754098C" w14:textId="77777777" w:rsidR="00D04CA7" w:rsidRDefault="00D04CA7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555CD0">
        <w:t xml:space="preserve">Оценка начальных запасов месторождений, подготовка материалов Подсчёта Запасов. </w:t>
      </w:r>
    </w:p>
    <w:p w14:paraId="2DFF1E1F" w14:textId="77777777" w:rsidR="00D04CA7" w:rsidRDefault="00D04CA7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555CD0">
        <w:t>Подготовка и обновление статической основы для гидродинамического моделирования.</w:t>
      </w:r>
    </w:p>
    <w:p w14:paraId="2F335212" w14:textId="77777777" w:rsidR="00D04CA7" w:rsidRDefault="00D04CA7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>
        <w:t>Моделирование неопределенности и рисков на основе выполненных двухмерных и трехмерных геолого-технических моделей.</w:t>
      </w:r>
    </w:p>
    <w:p w14:paraId="22F2DAEE" w14:textId="77777777" w:rsidR="00EC2A24" w:rsidRPr="00EC2A24" w:rsidRDefault="00EC2A24" w:rsidP="00F613C7">
      <w:pPr>
        <w:jc w:val="both"/>
        <w:rPr>
          <w:color w:val="000000"/>
        </w:rPr>
      </w:pPr>
    </w:p>
    <w:p w14:paraId="10D3BC93" w14:textId="045389B9" w:rsidR="00D04CA7" w:rsidRDefault="00D04CA7" w:rsidP="00F613C7">
      <w:pPr>
        <w:jc w:val="both"/>
        <w:rPr>
          <w:color w:val="000000"/>
        </w:rPr>
      </w:pPr>
      <w:r w:rsidRPr="00D04CA7">
        <w:rPr>
          <w:b/>
          <w:bCs/>
          <w:color w:val="000000"/>
        </w:rPr>
        <w:t xml:space="preserve">5. </w:t>
      </w:r>
      <w:r w:rsidRPr="00D04CA7">
        <w:rPr>
          <w:color w:val="000000"/>
        </w:rPr>
        <w:t>Программное обеспечения для гидродинамического моделирования будет использоваться для решения следующих задач:</w:t>
      </w:r>
    </w:p>
    <w:p w14:paraId="25F60BFA" w14:textId="77777777" w:rsidR="00D04CA7" w:rsidRDefault="00D04CA7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>
        <w:t>П</w:t>
      </w:r>
      <w:r w:rsidRPr="005C6733">
        <w:t>роектировани</w:t>
      </w:r>
      <w:r>
        <w:t>е</w:t>
      </w:r>
      <w:r w:rsidRPr="005C6733">
        <w:t xml:space="preserve"> и трехмерно</w:t>
      </w:r>
      <w:r>
        <w:t>е</w:t>
      </w:r>
      <w:r w:rsidRPr="005C6733">
        <w:t xml:space="preserve"> моделировани</w:t>
      </w:r>
      <w:r>
        <w:t>е</w:t>
      </w:r>
      <w:r w:rsidRPr="005C6733">
        <w:t xml:space="preserve"> разработки месторождений углеводородов</w:t>
      </w:r>
      <w:r w:rsidRPr="00555CD0">
        <w:t xml:space="preserve">. </w:t>
      </w:r>
    </w:p>
    <w:p w14:paraId="6B362E9D" w14:textId="77777777" w:rsidR="00D04CA7" w:rsidRDefault="00D04CA7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>
        <w:t>О</w:t>
      </w:r>
      <w:r w:rsidRPr="009A76E7">
        <w:t>птимизаци</w:t>
      </w:r>
      <w:r>
        <w:t>я</w:t>
      </w:r>
      <w:r w:rsidRPr="009A76E7">
        <w:t xml:space="preserve"> разработки нефтяных, газовых и газоконденсатных месторождений</w:t>
      </w:r>
      <w:r>
        <w:t>.</w:t>
      </w:r>
    </w:p>
    <w:p w14:paraId="18A7311A" w14:textId="77777777" w:rsidR="00D04CA7" w:rsidRDefault="00D04CA7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>
        <w:t>Выбор экономически оптимальных</w:t>
      </w:r>
      <w:r w:rsidRPr="00C46DB8">
        <w:t xml:space="preserve"> вариант</w:t>
      </w:r>
      <w:r>
        <w:t>ов</w:t>
      </w:r>
      <w:r w:rsidRPr="00C46DB8">
        <w:t xml:space="preserve"> разработки месторождения</w:t>
      </w:r>
      <w:r>
        <w:t>.</w:t>
      </w:r>
      <w:r w:rsidRPr="00C46DB8">
        <w:t xml:space="preserve"> </w:t>
      </w:r>
    </w:p>
    <w:p w14:paraId="611373DB" w14:textId="77777777" w:rsidR="00D04CA7" w:rsidRPr="003543E9" w:rsidRDefault="00D04CA7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>
        <w:t>Выделение</w:t>
      </w:r>
      <w:r w:rsidRPr="003543E9">
        <w:t xml:space="preserve"> зон невыработанных запасов и </w:t>
      </w:r>
      <w:r>
        <w:t>прогноз</w:t>
      </w:r>
      <w:r w:rsidRPr="003543E9">
        <w:t xml:space="preserve"> мероприятия по их извлечению</w:t>
      </w:r>
      <w:r>
        <w:t>.</w:t>
      </w:r>
    </w:p>
    <w:p w14:paraId="4250885A" w14:textId="77777777" w:rsidR="00D04CA7" w:rsidRDefault="00D04CA7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>
        <w:t>У</w:t>
      </w:r>
      <w:r w:rsidRPr="00C46DB8">
        <w:t>точн</w:t>
      </w:r>
      <w:r>
        <w:t>ение</w:t>
      </w:r>
      <w:r w:rsidRPr="00C46DB8">
        <w:t xml:space="preserve"> геологическо</w:t>
      </w:r>
      <w:r>
        <w:t>го</w:t>
      </w:r>
      <w:r w:rsidRPr="00C46DB8">
        <w:t xml:space="preserve"> строени</w:t>
      </w:r>
      <w:r>
        <w:t>я</w:t>
      </w:r>
      <w:r w:rsidRPr="00C46DB8">
        <w:t xml:space="preserve"> и фильтрационно-емкостны</w:t>
      </w:r>
      <w:r>
        <w:t>х</w:t>
      </w:r>
      <w:r w:rsidRPr="00C46DB8">
        <w:t xml:space="preserve"> свойств пласта</w:t>
      </w:r>
      <w:r>
        <w:t>.</w:t>
      </w:r>
    </w:p>
    <w:p w14:paraId="0F518C45" w14:textId="268BBED6" w:rsidR="00EC2A24" w:rsidRPr="00D04CA7" w:rsidRDefault="00EC2A24" w:rsidP="00F613C7">
      <w:pPr>
        <w:jc w:val="both"/>
        <w:rPr>
          <w:color w:val="000000"/>
        </w:rPr>
      </w:pPr>
    </w:p>
    <w:p w14:paraId="22686C85" w14:textId="4FAEE9FE" w:rsidR="00EC2A24" w:rsidRPr="00D04CA7" w:rsidRDefault="00D04CA7" w:rsidP="00F613C7">
      <w:pPr>
        <w:jc w:val="both"/>
        <w:rPr>
          <w:color w:val="000000"/>
        </w:rPr>
      </w:pPr>
      <w:r w:rsidRPr="00D04CA7">
        <w:rPr>
          <w:b/>
          <w:bCs/>
          <w:color w:val="000000"/>
        </w:rPr>
        <w:t xml:space="preserve">6. </w:t>
      </w:r>
      <w:r w:rsidRPr="00D13EC5">
        <w:rPr>
          <w:iCs/>
        </w:rPr>
        <w:t xml:space="preserve">Программное обеспечения </w:t>
      </w:r>
      <w:r w:rsidRPr="00112C47">
        <w:rPr>
          <w:iCs/>
        </w:rPr>
        <w:t>для интегрированного моделирования</w:t>
      </w:r>
      <w:r>
        <w:rPr>
          <w:iCs/>
        </w:rPr>
        <w:t xml:space="preserve"> многофазной</w:t>
      </w:r>
      <w:r w:rsidRPr="00112C47">
        <w:rPr>
          <w:iCs/>
        </w:rPr>
        <w:t xml:space="preserve"> системы, включающей в себя модель пласта, модель потока в скважине и модель потока в системе сбора </w:t>
      </w:r>
      <w:r w:rsidRPr="00555CD0">
        <w:t>будет использоваться для решения следующих задач</w:t>
      </w:r>
      <w:r w:rsidRPr="00D04CA7">
        <w:rPr>
          <w:color w:val="000000"/>
        </w:rPr>
        <w:t>:</w:t>
      </w:r>
    </w:p>
    <w:p w14:paraId="71044CF9" w14:textId="77777777" w:rsidR="00D04CA7" w:rsidRDefault="00D04CA7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112C47">
        <w:t>Создание полной технологической модели системы сбора от забоя скважин до УКПГ с учетом факторов, влияющих на поток: протяженность и диаметр труб, схема их соединения, рельеф, температура окружающей среды, оборудование</w:t>
      </w:r>
      <w:r w:rsidRPr="00555CD0">
        <w:t xml:space="preserve">. </w:t>
      </w:r>
    </w:p>
    <w:p w14:paraId="4D09D548" w14:textId="7ECD4AF4" w:rsidR="00D04CA7" w:rsidRDefault="00D04CA7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>
        <w:t xml:space="preserve">Долгосрочный </w:t>
      </w:r>
      <w:r w:rsidR="00F613C7">
        <w:t>прогноз,</w:t>
      </w:r>
      <w:r>
        <w:t xml:space="preserve"> для оценки действительного профиля добычи исходя из возможностей и ограничений системы сбора, </w:t>
      </w:r>
      <w:r w:rsidRPr="000A2D2E">
        <w:t>поверхностной инфраструктуры</w:t>
      </w:r>
      <w:r>
        <w:t>.</w:t>
      </w:r>
    </w:p>
    <w:p w14:paraId="0D48097F" w14:textId="77777777" w:rsidR="00D04CA7" w:rsidRDefault="00D04CA7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>
        <w:t>М</w:t>
      </w:r>
      <w:r w:rsidRPr="00796438">
        <w:t>оделировани</w:t>
      </w:r>
      <w:r>
        <w:t>е</w:t>
      </w:r>
      <w:r w:rsidRPr="00796438">
        <w:t xml:space="preserve"> добычи и обеспечения стабильности потока, позволяющее рассчитывать характеристики скважин, трубопроводов или всей системы сбора с учетом реакции пласта</w:t>
      </w:r>
      <w:r>
        <w:t xml:space="preserve"> и</w:t>
      </w:r>
      <w:r w:rsidRPr="00B419C6">
        <w:t xml:space="preserve"> </w:t>
      </w:r>
      <w:r>
        <w:t xml:space="preserve">возможностью </w:t>
      </w:r>
      <w:r w:rsidRPr="000B1C0A">
        <w:t>идентификаци</w:t>
      </w:r>
      <w:r>
        <w:t>и</w:t>
      </w:r>
      <w:r w:rsidRPr="000B1C0A">
        <w:t xml:space="preserve"> «узких мест»</w:t>
      </w:r>
      <w:r>
        <w:t>.</w:t>
      </w:r>
    </w:p>
    <w:p w14:paraId="1FA0F48D" w14:textId="77777777" w:rsidR="00D04CA7" w:rsidRDefault="00D04CA7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>
        <w:t>О</w:t>
      </w:r>
      <w:r w:rsidRPr="005E51DA">
        <w:t>птимизаци</w:t>
      </w:r>
      <w:r>
        <w:t>я</w:t>
      </w:r>
      <w:r w:rsidRPr="005E51DA">
        <w:t xml:space="preserve"> </w:t>
      </w:r>
      <w:r>
        <w:t xml:space="preserve">режима работы скважин и сети, оптимизация проекта разработки месторождения.  </w:t>
      </w:r>
    </w:p>
    <w:p w14:paraId="221185FD" w14:textId="77777777" w:rsidR="00D04CA7" w:rsidRDefault="00D04CA7" w:rsidP="00F613C7">
      <w:pPr>
        <w:jc w:val="both"/>
        <w:rPr>
          <w:color w:val="000000"/>
        </w:rPr>
      </w:pPr>
    </w:p>
    <w:p w14:paraId="1F19698A" w14:textId="79949350" w:rsidR="003B5E85" w:rsidRPr="00EC2A24" w:rsidRDefault="007D1096" w:rsidP="00F613C7">
      <w:pPr>
        <w:pStyle w:val="a0"/>
        <w:numPr>
          <w:ilvl w:val="0"/>
          <w:numId w:val="4"/>
        </w:numPr>
        <w:rPr>
          <w:b/>
          <w:bCs w:val="0"/>
        </w:rPr>
      </w:pPr>
      <w:r w:rsidRPr="00EC2A24">
        <w:rPr>
          <w:b/>
          <w:bCs w:val="0"/>
        </w:rPr>
        <w:t>Место поставки:</w:t>
      </w:r>
    </w:p>
    <w:p w14:paraId="2CF2870F" w14:textId="061D7004" w:rsidR="007D1096" w:rsidRDefault="005D1E46" w:rsidP="00F613C7">
      <w:pPr>
        <w:pStyle w:val="a0"/>
        <w:spacing w:line="240" w:lineRule="auto"/>
        <w:ind w:firstLine="0"/>
        <w:rPr>
          <w:bCs w:val="0"/>
          <w:color w:val="auto"/>
        </w:rPr>
      </w:pPr>
      <w:r w:rsidRPr="005D1E46">
        <w:rPr>
          <w:bCs w:val="0"/>
          <w:color w:val="auto"/>
        </w:rPr>
        <w:t xml:space="preserve">Туркменистан, Балканский велаят, город </w:t>
      </w:r>
      <w:proofErr w:type="spellStart"/>
      <w:r w:rsidRPr="005D1E46">
        <w:rPr>
          <w:bCs w:val="0"/>
          <w:color w:val="auto"/>
        </w:rPr>
        <w:t>Балканабат</w:t>
      </w:r>
      <w:proofErr w:type="spellEnd"/>
      <w:r w:rsidRPr="005D1E46">
        <w:rPr>
          <w:bCs w:val="0"/>
          <w:color w:val="auto"/>
        </w:rPr>
        <w:t xml:space="preserve">, улица </w:t>
      </w:r>
      <w:proofErr w:type="spellStart"/>
      <w:r w:rsidRPr="005D1E46">
        <w:rPr>
          <w:bCs w:val="0"/>
          <w:color w:val="auto"/>
        </w:rPr>
        <w:t>Махтумкули</w:t>
      </w:r>
      <w:proofErr w:type="spellEnd"/>
      <w:r w:rsidRPr="005D1E46">
        <w:rPr>
          <w:bCs w:val="0"/>
          <w:color w:val="auto"/>
        </w:rPr>
        <w:t>, 40</w:t>
      </w:r>
      <w:r>
        <w:rPr>
          <w:bCs w:val="0"/>
          <w:color w:val="auto"/>
        </w:rPr>
        <w:t>, Институт «</w:t>
      </w:r>
      <w:proofErr w:type="spellStart"/>
      <w:r>
        <w:rPr>
          <w:bCs w:val="0"/>
          <w:color w:val="auto"/>
        </w:rPr>
        <w:t>Небитгазылымтаслама</w:t>
      </w:r>
      <w:proofErr w:type="spellEnd"/>
      <w:r>
        <w:rPr>
          <w:bCs w:val="0"/>
          <w:color w:val="auto"/>
        </w:rPr>
        <w:t>» ГК «Туркменнебит».</w:t>
      </w:r>
    </w:p>
    <w:p w14:paraId="4C502469" w14:textId="77777777" w:rsidR="005D1E46" w:rsidRDefault="005D1E46" w:rsidP="00F613C7">
      <w:pPr>
        <w:pStyle w:val="a0"/>
        <w:spacing w:line="240" w:lineRule="auto"/>
        <w:ind w:firstLine="0"/>
        <w:rPr>
          <w:bCs w:val="0"/>
          <w:color w:val="auto"/>
        </w:rPr>
      </w:pPr>
    </w:p>
    <w:p w14:paraId="6F341F91" w14:textId="5DDB6F27" w:rsidR="007D1096" w:rsidRPr="00EC2A24" w:rsidRDefault="007D1096" w:rsidP="00F613C7">
      <w:pPr>
        <w:pStyle w:val="a0"/>
        <w:numPr>
          <w:ilvl w:val="0"/>
          <w:numId w:val="4"/>
        </w:numPr>
      </w:pPr>
      <w:r w:rsidRPr="00EC2A24">
        <w:rPr>
          <w:b/>
          <w:bCs w:val="0"/>
        </w:rPr>
        <w:t>Сроки внедрения:</w:t>
      </w:r>
    </w:p>
    <w:p w14:paraId="3DABE4B4" w14:textId="12EAD5EA" w:rsidR="007D1096" w:rsidRDefault="00E600D1" w:rsidP="00F613C7">
      <w:pPr>
        <w:jc w:val="both"/>
      </w:pPr>
      <w:r w:rsidRPr="00EC2A24">
        <w:t xml:space="preserve">Аппаратное и программное обеспечение должно быть </w:t>
      </w:r>
      <w:r w:rsidR="00230686" w:rsidRPr="00EC2A24">
        <w:t>поставлено в течение 180 календарных дней с даты вступления соответствующего контракта в силу</w:t>
      </w:r>
      <w:r w:rsidR="007D1096" w:rsidRPr="00EC2A24">
        <w:t>.</w:t>
      </w:r>
    </w:p>
    <w:p w14:paraId="080A93D8" w14:textId="77777777" w:rsidR="00694491" w:rsidRDefault="00694491" w:rsidP="00F613C7">
      <w:pPr>
        <w:jc w:val="both"/>
      </w:pPr>
    </w:p>
    <w:p w14:paraId="4FC4E424" w14:textId="2719EA45" w:rsidR="00476E9D" w:rsidRPr="00EC2A24" w:rsidRDefault="005F2843" w:rsidP="00F613C7">
      <w:pPr>
        <w:pStyle w:val="a0"/>
        <w:numPr>
          <w:ilvl w:val="0"/>
          <w:numId w:val="4"/>
        </w:numPr>
        <w:rPr>
          <w:b/>
          <w:bCs w:val="0"/>
        </w:rPr>
      </w:pPr>
      <w:r w:rsidRPr="00EC2A24">
        <w:rPr>
          <w:b/>
          <w:bCs w:val="0"/>
        </w:rPr>
        <w:t xml:space="preserve">Требования к </w:t>
      </w:r>
      <w:r w:rsidR="008B3710" w:rsidRPr="00EC2A24">
        <w:rPr>
          <w:b/>
          <w:bCs w:val="0"/>
        </w:rPr>
        <w:t>аппаратному обеспечению</w:t>
      </w:r>
      <w:r w:rsidR="00F613C7">
        <w:rPr>
          <w:b/>
          <w:bCs w:val="0"/>
        </w:rPr>
        <w:t>:</w:t>
      </w:r>
    </w:p>
    <w:p w14:paraId="6213DE75" w14:textId="7C475FB7" w:rsidR="008B3710" w:rsidRDefault="008B3710" w:rsidP="00F613C7">
      <w:pPr>
        <w:pStyle w:val="NumberedParagraph1"/>
        <w:numPr>
          <w:ilvl w:val="0"/>
          <w:numId w:val="0"/>
        </w:numPr>
        <w:spacing w:line="240" w:lineRule="auto"/>
        <w:rPr>
          <w:rFonts w:eastAsia="Times New Roman"/>
          <w:color w:val="000000"/>
          <w:szCs w:val="24"/>
        </w:rPr>
      </w:pPr>
      <w:r w:rsidRPr="00EC2A24">
        <w:rPr>
          <w:rFonts w:eastAsia="Times New Roman"/>
          <w:color w:val="000000"/>
          <w:szCs w:val="24"/>
        </w:rPr>
        <w:t xml:space="preserve">В поставку включается компьютерное </w:t>
      </w:r>
      <w:r w:rsidR="00F66138" w:rsidRPr="00EC2A24">
        <w:rPr>
          <w:rFonts w:eastAsia="Times New Roman"/>
          <w:color w:val="000000"/>
          <w:szCs w:val="24"/>
        </w:rPr>
        <w:t xml:space="preserve">и сетевое </w:t>
      </w:r>
      <w:r w:rsidRPr="00EC2A24">
        <w:rPr>
          <w:rFonts w:eastAsia="Times New Roman"/>
          <w:color w:val="000000"/>
          <w:szCs w:val="24"/>
        </w:rPr>
        <w:t xml:space="preserve">оборудование для </w:t>
      </w:r>
      <w:r w:rsidR="0054600D" w:rsidRPr="00EC2A24">
        <w:rPr>
          <w:rFonts w:eastAsia="Times New Roman"/>
          <w:color w:val="000000"/>
          <w:szCs w:val="24"/>
        </w:rPr>
        <w:t>17</w:t>
      </w:r>
      <w:r w:rsidR="00992259" w:rsidRPr="00EC2A24">
        <w:rPr>
          <w:rFonts w:eastAsia="Times New Roman"/>
          <w:color w:val="000000"/>
          <w:szCs w:val="24"/>
        </w:rPr>
        <w:t xml:space="preserve"> (семнадцати)</w:t>
      </w:r>
      <w:r w:rsidRPr="00EC2A24">
        <w:rPr>
          <w:rFonts w:eastAsia="Times New Roman"/>
          <w:color w:val="000000"/>
          <w:szCs w:val="24"/>
        </w:rPr>
        <w:t xml:space="preserve"> рабочих мест в следующей конфигурации:</w:t>
      </w:r>
    </w:p>
    <w:p w14:paraId="2F4A26C4" w14:textId="4C13845C" w:rsidR="008B3710" w:rsidRPr="00EC2A24" w:rsidRDefault="009F1B87" w:rsidP="00F613C7">
      <w:pPr>
        <w:jc w:val="both"/>
        <w:rPr>
          <w:color w:val="000000"/>
        </w:rPr>
      </w:pPr>
      <w:r w:rsidRPr="00EC2A24">
        <w:rPr>
          <w:rFonts w:eastAsia="Calibri"/>
          <w:b/>
          <w:bCs/>
          <w:color w:val="000000"/>
        </w:rPr>
        <w:t>1.</w:t>
      </w:r>
      <w:r w:rsidRPr="00EC2A24">
        <w:rPr>
          <w:color w:val="000000"/>
        </w:rPr>
        <w:t xml:space="preserve"> </w:t>
      </w:r>
      <w:r w:rsidR="008B3710" w:rsidRPr="00EC2A24">
        <w:rPr>
          <w:color w:val="000000"/>
        </w:rPr>
        <w:t xml:space="preserve">Минимальные требования </w:t>
      </w:r>
      <w:r w:rsidR="0054600D" w:rsidRPr="00EC2A24">
        <w:rPr>
          <w:color w:val="000000"/>
        </w:rPr>
        <w:t xml:space="preserve">для </w:t>
      </w:r>
      <w:r w:rsidR="00992259" w:rsidRPr="00EC2A24">
        <w:rPr>
          <w:color w:val="000000"/>
        </w:rPr>
        <w:t>2 (</w:t>
      </w:r>
      <w:r w:rsidR="0054600D" w:rsidRPr="00EC2A24">
        <w:rPr>
          <w:color w:val="000000"/>
        </w:rPr>
        <w:t>двух</w:t>
      </w:r>
      <w:r w:rsidR="00992259" w:rsidRPr="00EC2A24">
        <w:rPr>
          <w:color w:val="000000"/>
        </w:rPr>
        <w:t>)</w:t>
      </w:r>
      <w:r w:rsidR="0054600D" w:rsidRPr="00EC2A24">
        <w:rPr>
          <w:color w:val="000000"/>
        </w:rPr>
        <w:t xml:space="preserve"> </w:t>
      </w:r>
      <w:r w:rsidR="008B3710" w:rsidRPr="00EC2A24">
        <w:rPr>
          <w:color w:val="000000"/>
        </w:rPr>
        <w:t>ПК для интерпретации 2D и 3D данных сейсморазведки:</w:t>
      </w:r>
    </w:p>
    <w:p w14:paraId="4ABDF522" w14:textId="2F33149A" w:rsidR="008B3710" w:rsidRPr="00EC2A24" w:rsidRDefault="008B3710" w:rsidP="00F613C7">
      <w:pPr>
        <w:numPr>
          <w:ilvl w:val="0"/>
          <w:numId w:val="11"/>
        </w:numPr>
        <w:jc w:val="both"/>
        <w:rPr>
          <w:color w:val="000000"/>
        </w:rPr>
      </w:pPr>
      <w:r w:rsidRPr="00EC2A24">
        <w:rPr>
          <w:color w:val="000000"/>
        </w:rPr>
        <w:t xml:space="preserve">Операционная система </w:t>
      </w:r>
      <w:r w:rsidR="0054600D" w:rsidRPr="00EC2A24">
        <w:t xml:space="preserve">Windows 10 (64 </w:t>
      </w:r>
      <w:proofErr w:type="spellStart"/>
      <w:r w:rsidR="0054600D" w:rsidRPr="00EC2A24">
        <w:t>bit</w:t>
      </w:r>
      <w:proofErr w:type="spellEnd"/>
      <w:r w:rsidR="0054600D" w:rsidRPr="00EC2A24">
        <w:t>) начиная с версии 1607</w:t>
      </w:r>
      <w:r w:rsidRPr="00EC2A24">
        <w:rPr>
          <w:color w:val="000000"/>
        </w:rPr>
        <w:t xml:space="preserve">; </w:t>
      </w:r>
    </w:p>
    <w:p w14:paraId="2B857DDE" w14:textId="270F0601" w:rsidR="0054600D" w:rsidRPr="00EC2A24" w:rsidRDefault="0054600D" w:rsidP="00F613C7">
      <w:pPr>
        <w:numPr>
          <w:ilvl w:val="0"/>
          <w:numId w:val="11"/>
        </w:numPr>
        <w:jc w:val="both"/>
        <w:rPr>
          <w:color w:val="000000"/>
        </w:rPr>
      </w:pPr>
      <w:r w:rsidRPr="00EC2A24">
        <w:rPr>
          <w:color w:val="000000"/>
          <w:lang w:val="en-US"/>
        </w:rPr>
        <w:t>Intel</w:t>
      </w:r>
      <w:r w:rsidRPr="00EC2A24">
        <w:rPr>
          <w:color w:val="000000"/>
        </w:rPr>
        <w:t xml:space="preserve"> </w:t>
      </w:r>
      <w:r w:rsidRPr="00EC2A24">
        <w:rPr>
          <w:color w:val="000000"/>
          <w:lang w:val="en-US"/>
        </w:rPr>
        <w:t>Xeon</w:t>
      </w:r>
      <w:r w:rsidRPr="00EC2A24">
        <w:rPr>
          <w:color w:val="000000"/>
        </w:rPr>
        <w:t xml:space="preserve"> или Core </w:t>
      </w:r>
      <w:r w:rsidRPr="00EC2A24">
        <w:rPr>
          <w:color w:val="000000"/>
          <w:lang w:val="en-US"/>
        </w:rPr>
        <w:t>4</w:t>
      </w:r>
      <w:r w:rsidRPr="00EC2A24">
        <w:rPr>
          <w:color w:val="000000"/>
        </w:rPr>
        <w:t>+ ядра</w:t>
      </w:r>
    </w:p>
    <w:p w14:paraId="74720193" w14:textId="77777777" w:rsidR="008B3710" w:rsidRPr="00EC2A24" w:rsidRDefault="008B3710" w:rsidP="00F613C7">
      <w:pPr>
        <w:numPr>
          <w:ilvl w:val="0"/>
          <w:numId w:val="11"/>
        </w:numPr>
        <w:jc w:val="both"/>
        <w:rPr>
          <w:color w:val="000000"/>
        </w:rPr>
      </w:pPr>
      <w:r w:rsidRPr="00EC2A24">
        <w:rPr>
          <w:color w:val="000000"/>
        </w:rPr>
        <w:t xml:space="preserve">Оперативная память не менее 72 Гб; </w:t>
      </w:r>
    </w:p>
    <w:p w14:paraId="54B357A4" w14:textId="0DB94D12" w:rsidR="008B3710" w:rsidRPr="00EC2A24" w:rsidRDefault="008B3710" w:rsidP="00F613C7">
      <w:pPr>
        <w:numPr>
          <w:ilvl w:val="0"/>
          <w:numId w:val="11"/>
        </w:numPr>
        <w:jc w:val="both"/>
        <w:rPr>
          <w:color w:val="000000"/>
        </w:rPr>
      </w:pPr>
      <w:r w:rsidRPr="00EC2A24">
        <w:rPr>
          <w:color w:val="000000"/>
        </w:rPr>
        <w:t xml:space="preserve">Жесткий диск не менее </w:t>
      </w:r>
      <w:r w:rsidR="00C167F9" w:rsidRPr="00EC2A24">
        <w:rPr>
          <w:color w:val="000000"/>
        </w:rPr>
        <w:t>2</w:t>
      </w:r>
      <w:r w:rsidRPr="00EC2A24">
        <w:rPr>
          <w:color w:val="000000"/>
        </w:rPr>
        <w:t xml:space="preserve">ТБ; </w:t>
      </w:r>
    </w:p>
    <w:p w14:paraId="590A2A3A" w14:textId="2B5A4634" w:rsidR="008B3710" w:rsidRPr="00EC2A24" w:rsidRDefault="008B3710" w:rsidP="00F613C7">
      <w:pPr>
        <w:numPr>
          <w:ilvl w:val="0"/>
          <w:numId w:val="11"/>
        </w:numPr>
        <w:jc w:val="both"/>
        <w:rPr>
          <w:color w:val="000000"/>
        </w:rPr>
      </w:pPr>
      <w:r w:rsidRPr="00EC2A24">
        <w:rPr>
          <w:color w:val="000000"/>
        </w:rPr>
        <w:lastRenderedPageBreak/>
        <w:t xml:space="preserve">Видеокарта </w:t>
      </w:r>
      <w:r w:rsidR="0054600D" w:rsidRPr="00EC2A24">
        <w:rPr>
          <w:color w:val="000000"/>
          <w:lang w:val="en-US"/>
        </w:rPr>
        <w:t>Nvidia</w:t>
      </w:r>
      <w:r w:rsidR="0054600D" w:rsidRPr="00EC2A24">
        <w:rPr>
          <w:color w:val="000000"/>
        </w:rPr>
        <w:t xml:space="preserve"> </w:t>
      </w:r>
      <w:r w:rsidR="0054600D" w:rsidRPr="00EC2A24">
        <w:rPr>
          <w:color w:val="000000"/>
          <w:lang w:val="en-US"/>
        </w:rPr>
        <w:t>Quadro</w:t>
      </w:r>
      <w:r w:rsidR="0054600D" w:rsidRPr="00EC2A24">
        <w:rPr>
          <w:color w:val="000000"/>
        </w:rPr>
        <w:t xml:space="preserve"> </w:t>
      </w:r>
      <w:r w:rsidR="0054600D" w:rsidRPr="00EC2A24">
        <w:rPr>
          <w:color w:val="000000"/>
          <w:lang w:val="en-US"/>
        </w:rPr>
        <w:t>RTX</w:t>
      </w:r>
      <w:r w:rsidR="0054600D" w:rsidRPr="00EC2A24">
        <w:rPr>
          <w:color w:val="000000"/>
        </w:rPr>
        <w:t xml:space="preserve"> </w:t>
      </w:r>
      <w:r w:rsidR="0054600D" w:rsidRPr="00EC2A24">
        <w:rPr>
          <w:color w:val="000000"/>
          <w:lang w:val="en-US"/>
        </w:rPr>
        <w:t>A</w:t>
      </w:r>
      <w:r w:rsidR="0054600D" w:rsidRPr="00EC2A24">
        <w:rPr>
          <w:color w:val="000000"/>
        </w:rPr>
        <w:t>4000 или более производительная</w:t>
      </w:r>
      <w:r w:rsidR="00992259" w:rsidRPr="00EC2A24">
        <w:rPr>
          <w:color w:val="000000"/>
        </w:rPr>
        <w:t xml:space="preserve"> </w:t>
      </w:r>
    </w:p>
    <w:p w14:paraId="21FE3BBB" w14:textId="49F72395" w:rsidR="00C167F9" w:rsidRPr="00EC2A24" w:rsidRDefault="00C167F9" w:rsidP="00F613C7">
      <w:pPr>
        <w:numPr>
          <w:ilvl w:val="0"/>
          <w:numId w:val="11"/>
        </w:numPr>
        <w:jc w:val="both"/>
        <w:rPr>
          <w:color w:val="000000"/>
        </w:rPr>
      </w:pPr>
      <w:r w:rsidRPr="00EC2A24">
        <w:rPr>
          <w:color w:val="000000"/>
          <w:lang w:val="en-US"/>
        </w:rPr>
        <w:t>1</w:t>
      </w:r>
      <w:r w:rsidRPr="00EC2A24">
        <w:rPr>
          <w:color w:val="000000"/>
        </w:rPr>
        <w:t>х</w:t>
      </w:r>
      <w:r w:rsidRPr="00EC2A24">
        <w:rPr>
          <w:color w:val="000000"/>
          <w:lang w:val="en-US"/>
        </w:rPr>
        <w:t xml:space="preserve"> Ethernet 1 </w:t>
      </w:r>
      <w:r w:rsidRPr="00EC2A24">
        <w:rPr>
          <w:color w:val="000000"/>
        </w:rPr>
        <w:t>Гбит</w:t>
      </w:r>
      <w:r w:rsidRPr="00EC2A24">
        <w:rPr>
          <w:color w:val="000000"/>
          <w:lang w:val="en-US"/>
        </w:rPr>
        <w:t>/</w:t>
      </w:r>
      <w:r w:rsidRPr="00EC2A24">
        <w:rPr>
          <w:color w:val="000000"/>
        </w:rPr>
        <w:t>с</w:t>
      </w:r>
    </w:p>
    <w:p w14:paraId="1D261C1B" w14:textId="5D054C01" w:rsidR="00C167F9" w:rsidRPr="00EC2A24" w:rsidRDefault="00992259" w:rsidP="00F613C7">
      <w:pPr>
        <w:numPr>
          <w:ilvl w:val="0"/>
          <w:numId w:val="11"/>
        </w:numPr>
        <w:jc w:val="both"/>
        <w:rPr>
          <w:color w:val="000000"/>
        </w:rPr>
      </w:pPr>
      <w:r w:rsidRPr="00EC2A24">
        <w:t xml:space="preserve">Монитор </w:t>
      </w:r>
      <w:r w:rsidR="00C167F9" w:rsidRPr="00EC2A24">
        <w:rPr>
          <w:color w:val="000000"/>
        </w:rPr>
        <w:t>2</w:t>
      </w:r>
      <w:r w:rsidR="00C167F9" w:rsidRPr="00EC2A24">
        <w:rPr>
          <w:color w:val="000000"/>
          <w:lang w:val="en-US"/>
        </w:rPr>
        <w:t>x</w:t>
      </w:r>
      <w:r w:rsidR="00C167F9" w:rsidRPr="00EC2A24">
        <w:rPr>
          <w:color w:val="000000"/>
        </w:rPr>
        <w:t xml:space="preserve"> 2560х1440 или 4К</w:t>
      </w:r>
    </w:p>
    <w:p w14:paraId="678F9B9E" w14:textId="77777777" w:rsidR="009F1B87" w:rsidRPr="00EC2A24" w:rsidRDefault="009F1B87" w:rsidP="00F613C7">
      <w:pPr>
        <w:jc w:val="both"/>
        <w:rPr>
          <w:color w:val="000000"/>
        </w:rPr>
      </w:pPr>
    </w:p>
    <w:p w14:paraId="176183CB" w14:textId="3BFAEC48" w:rsidR="0054600D" w:rsidRPr="00EC2A24" w:rsidRDefault="009F1B87" w:rsidP="00F613C7">
      <w:pPr>
        <w:jc w:val="both"/>
        <w:rPr>
          <w:color w:val="000000"/>
        </w:rPr>
      </w:pPr>
      <w:r w:rsidRPr="00EC2A24">
        <w:rPr>
          <w:rFonts w:eastAsia="Calibri"/>
          <w:b/>
          <w:bCs/>
          <w:color w:val="000000"/>
        </w:rPr>
        <w:t>2.</w:t>
      </w:r>
      <w:r w:rsidRPr="00EC2A24">
        <w:rPr>
          <w:color w:val="000000"/>
        </w:rPr>
        <w:t xml:space="preserve"> </w:t>
      </w:r>
      <w:r w:rsidR="0054600D" w:rsidRPr="00EC2A24">
        <w:rPr>
          <w:color w:val="000000"/>
        </w:rPr>
        <w:t xml:space="preserve">Минимальные требования </w:t>
      </w:r>
      <w:r w:rsidR="00992259" w:rsidRPr="00EC2A24">
        <w:rPr>
          <w:color w:val="000000"/>
        </w:rPr>
        <w:t xml:space="preserve">для 8 (восьми) </w:t>
      </w:r>
      <w:r w:rsidR="0054600D" w:rsidRPr="00EC2A24">
        <w:rPr>
          <w:color w:val="000000"/>
        </w:rPr>
        <w:t>ПК для интерпретации данных ГИС, двухмерного и трёхмерного многовариантного геолого-технологического моделирования:</w:t>
      </w:r>
    </w:p>
    <w:p w14:paraId="75DA234D" w14:textId="77777777" w:rsidR="0054600D" w:rsidRPr="00EC2A24" w:rsidRDefault="0054600D" w:rsidP="00F613C7">
      <w:pPr>
        <w:numPr>
          <w:ilvl w:val="0"/>
          <w:numId w:val="11"/>
        </w:numPr>
        <w:jc w:val="both"/>
        <w:rPr>
          <w:color w:val="000000"/>
        </w:rPr>
      </w:pPr>
      <w:r w:rsidRPr="00EC2A24">
        <w:rPr>
          <w:color w:val="000000"/>
        </w:rPr>
        <w:t xml:space="preserve">Операционная система </w:t>
      </w:r>
      <w:r w:rsidRPr="00EC2A24">
        <w:t xml:space="preserve">Windows 10 (64 </w:t>
      </w:r>
      <w:proofErr w:type="spellStart"/>
      <w:r w:rsidRPr="00EC2A24">
        <w:t>bit</w:t>
      </w:r>
      <w:proofErr w:type="spellEnd"/>
      <w:r w:rsidRPr="00EC2A24">
        <w:t>) начиная с версии 1607</w:t>
      </w:r>
      <w:r w:rsidRPr="00EC2A24">
        <w:rPr>
          <w:color w:val="000000"/>
        </w:rPr>
        <w:t xml:space="preserve">; </w:t>
      </w:r>
    </w:p>
    <w:p w14:paraId="47B795C4" w14:textId="77777777" w:rsidR="00992259" w:rsidRPr="00EC2A24" w:rsidRDefault="00992259" w:rsidP="00F613C7">
      <w:pPr>
        <w:numPr>
          <w:ilvl w:val="0"/>
          <w:numId w:val="11"/>
        </w:numPr>
        <w:jc w:val="both"/>
        <w:rPr>
          <w:color w:val="000000"/>
        </w:rPr>
      </w:pPr>
      <w:r w:rsidRPr="00EC2A24">
        <w:rPr>
          <w:color w:val="000000"/>
          <w:lang w:val="en-US"/>
        </w:rPr>
        <w:t>Intel</w:t>
      </w:r>
      <w:r w:rsidRPr="00EC2A24">
        <w:rPr>
          <w:color w:val="000000"/>
        </w:rPr>
        <w:t xml:space="preserve"> </w:t>
      </w:r>
      <w:r w:rsidRPr="00EC2A24">
        <w:rPr>
          <w:color w:val="000000"/>
          <w:lang w:val="en-US"/>
        </w:rPr>
        <w:t>Xeon</w:t>
      </w:r>
      <w:r w:rsidRPr="00EC2A24">
        <w:rPr>
          <w:color w:val="000000"/>
        </w:rPr>
        <w:t xml:space="preserve"> или Core </w:t>
      </w:r>
      <w:r w:rsidRPr="00EC2A24">
        <w:rPr>
          <w:color w:val="000000"/>
          <w:lang w:val="en-US"/>
        </w:rPr>
        <w:t>4</w:t>
      </w:r>
      <w:r w:rsidRPr="00EC2A24">
        <w:rPr>
          <w:color w:val="000000"/>
        </w:rPr>
        <w:t>+ ядра</w:t>
      </w:r>
    </w:p>
    <w:p w14:paraId="4C892A2C" w14:textId="57BF5917" w:rsidR="0054600D" w:rsidRPr="00EC2A24" w:rsidRDefault="0054600D" w:rsidP="00F613C7">
      <w:pPr>
        <w:numPr>
          <w:ilvl w:val="0"/>
          <w:numId w:val="11"/>
        </w:numPr>
        <w:jc w:val="both"/>
        <w:rPr>
          <w:color w:val="000000"/>
        </w:rPr>
      </w:pPr>
      <w:r w:rsidRPr="00EC2A24">
        <w:rPr>
          <w:color w:val="000000"/>
        </w:rPr>
        <w:t xml:space="preserve">Оперативная память не менее 32 Гб; </w:t>
      </w:r>
    </w:p>
    <w:p w14:paraId="4523B4B9" w14:textId="77777777" w:rsidR="0054600D" w:rsidRPr="00EC2A24" w:rsidRDefault="0054600D" w:rsidP="00F613C7">
      <w:pPr>
        <w:numPr>
          <w:ilvl w:val="0"/>
          <w:numId w:val="11"/>
        </w:numPr>
        <w:jc w:val="both"/>
        <w:rPr>
          <w:color w:val="000000"/>
        </w:rPr>
      </w:pPr>
      <w:r w:rsidRPr="00EC2A24">
        <w:rPr>
          <w:color w:val="000000"/>
        </w:rPr>
        <w:t xml:space="preserve">Жесткий диск не менее 2ТБ; </w:t>
      </w:r>
    </w:p>
    <w:p w14:paraId="6F597B3A" w14:textId="6F348436" w:rsidR="0054600D" w:rsidRPr="00EC2A24" w:rsidRDefault="0054600D" w:rsidP="00F613C7">
      <w:pPr>
        <w:numPr>
          <w:ilvl w:val="0"/>
          <w:numId w:val="11"/>
        </w:numPr>
        <w:jc w:val="both"/>
        <w:rPr>
          <w:color w:val="000000"/>
        </w:rPr>
      </w:pPr>
      <w:r w:rsidRPr="00EC2A24">
        <w:rPr>
          <w:color w:val="000000"/>
        </w:rPr>
        <w:t xml:space="preserve">Видеокарта </w:t>
      </w:r>
      <w:r w:rsidRPr="00EC2A24">
        <w:rPr>
          <w:color w:val="000000"/>
          <w:lang w:val="en-US"/>
        </w:rPr>
        <w:t>Nvidia</w:t>
      </w:r>
      <w:r w:rsidRPr="00EC2A24">
        <w:rPr>
          <w:color w:val="000000"/>
        </w:rPr>
        <w:t xml:space="preserve"> </w:t>
      </w:r>
      <w:r w:rsidRPr="00EC2A24">
        <w:rPr>
          <w:color w:val="000000"/>
          <w:lang w:val="en-US"/>
        </w:rPr>
        <w:t>Quadro</w:t>
      </w:r>
      <w:r w:rsidRPr="00EC2A24">
        <w:rPr>
          <w:color w:val="000000"/>
        </w:rPr>
        <w:t xml:space="preserve"> </w:t>
      </w:r>
      <w:bookmarkStart w:id="0" w:name="_Hlk150348449"/>
      <w:r w:rsidRPr="00EC2A24">
        <w:rPr>
          <w:color w:val="000000"/>
          <w:lang w:val="en-US"/>
        </w:rPr>
        <w:t>T</w:t>
      </w:r>
      <w:r w:rsidRPr="00EC2A24">
        <w:rPr>
          <w:color w:val="000000"/>
        </w:rPr>
        <w:t xml:space="preserve">1000 </w:t>
      </w:r>
      <w:bookmarkEnd w:id="0"/>
      <w:r w:rsidRPr="00EC2A24">
        <w:rPr>
          <w:color w:val="000000"/>
        </w:rPr>
        <w:t xml:space="preserve">или более производительная </w:t>
      </w:r>
      <w:r w:rsidR="00992259" w:rsidRPr="00EC2A24">
        <w:t>(с поддержкой технологии CUDA)</w:t>
      </w:r>
    </w:p>
    <w:p w14:paraId="56D95927" w14:textId="77777777" w:rsidR="0054600D" w:rsidRPr="00EC2A24" w:rsidRDefault="0054600D" w:rsidP="00F613C7">
      <w:pPr>
        <w:numPr>
          <w:ilvl w:val="0"/>
          <w:numId w:val="11"/>
        </w:numPr>
        <w:jc w:val="both"/>
        <w:rPr>
          <w:color w:val="000000"/>
        </w:rPr>
      </w:pPr>
      <w:r w:rsidRPr="00EC2A24">
        <w:rPr>
          <w:color w:val="000000"/>
          <w:lang w:val="en-US"/>
        </w:rPr>
        <w:t>1</w:t>
      </w:r>
      <w:r w:rsidRPr="00EC2A24">
        <w:rPr>
          <w:color w:val="000000"/>
        </w:rPr>
        <w:t>х</w:t>
      </w:r>
      <w:r w:rsidRPr="00EC2A24">
        <w:rPr>
          <w:color w:val="000000"/>
          <w:lang w:val="en-US"/>
        </w:rPr>
        <w:t xml:space="preserve"> Ethernet 1 </w:t>
      </w:r>
      <w:r w:rsidRPr="00EC2A24">
        <w:rPr>
          <w:color w:val="000000"/>
        </w:rPr>
        <w:t>Гбит</w:t>
      </w:r>
      <w:r w:rsidRPr="00EC2A24">
        <w:rPr>
          <w:color w:val="000000"/>
          <w:lang w:val="en-US"/>
        </w:rPr>
        <w:t>/</w:t>
      </w:r>
      <w:r w:rsidRPr="00EC2A24">
        <w:rPr>
          <w:color w:val="000000"/>
        </w:rPr>
        <w:t>с</w:t>
      </w:r>
    </w:p>
    <w:p w14:paraId="6B3E1B63" w14:textId="0EFB62AD" w:rsidR="0054600D" w:rsidRPr="00EC2A24" w:rsidRDefault="00992259" w:rsidP="00F613C7">
      <w:pPr>
        <w:numPr>
          <w:ilvl w:val="0"/>
          <w:numId w:val="11"/>
        </w:numPr>
        <w:jc w:val="both"/>
        <w:rPr>
          <w:color w:val="000000"/>
        </w:rPr>
      </w:pPr>
      <w:r w:rsidRPr="00EC2A24">
        <w:t xml:space="preserve">Монитор </w:t>
      </w:r>
      <w:r w:rsidR="0054600D" w:rsidRPr="00EC2A24">
        <w:rPr>
          <w:color w:val="000000"/>
        </w:rPr>
        <w:t>2</w:t>
      </w:r>
      <w:r w:rsidR="0054600D" w:rsidRPr="00EC2A24">
        <w:rPr>
          <w:color w:val="000000"/>
          <w:lang w:val="en-US"/>
        </w:rPr>
        <w:t>x</w:t>
      </w:r>
      <w:r w:rsidR="0054600D" w:rsidRPr="00EC2A24">
        <w:rPr>
          <w:color w:val="000000"/>
        </w:rPr>
        <w:t xml:space="preserve"> 2560х1440 или 4К</w:t>
      </w:r>
    </w:p>
    <w:p w14:paraId="48AD8639" w14:textId="77777777" w:rsidR="0054600D" w:rsidRPr="00EC2A24" w:rsidRDefault="0054600D" w:rsidP="00F613C7">
      <w:pPr>
        <w:pStyle w:val="NumberedParagraph1"/>
        <w:numPr>
          <w:ilvl w:val="0"/>
          <w:numId w:val="0"/>
        </w:numPr>
        <w:spacing w:line="240" w:lineRule="auto"/>
        <w:rPr>
          <w:szCs w:val="24"/>
        </w:rPr>
      </w:pPr>
    </w:p>
    <w:p w14:paraId="46F90791" w14:textId="17C6923F" w:rsidR="00992259" w:rsidRPr="00EC2A24" w:rsidRDefault="009F1B87" w:rsidP="00F613C7">
      <w:pPr>
        <w:jc w:val="both"/>
        <w:rPr>
          <w:color w:val="000000"/>
        </w:rPr>
      </w:pPr>
      <w:r w:rsidRPr="00EC2A24">
        <w:rPr>
          <w:rFonts w:eastAsia="Calibri"/>
          <w:b/>
          <w:bCs/>
          <w:color w:val="000000"/>
        </w:rPr>
        <w:t>3.</w:t>
      </w:r>
      <w:r w:rsidRPr="00EC2A24">
        <w:rPr>
          <w:color w:val="000000"/>
        </w:rPr>
        <w:t xml:space="preserve"> </w:t>
      </w:r>
      <w:r w:rsidR="00992259" w:rsidRPr="00EC2A24">
        <w:rPr>
          <w:color w:val="000000"/>
        </w:rPr>
        <w:t>Минимальные требования для 7 (с</w:t>
      </w:r>
      <w:r w:rsidR="00F66138" w:rsidRPr="00EC2A24">
        <w:rPr>
          <w:color w:val="000000"/>
        </w:rPr>
        <w:t>е</w:t>
      </w:r>
      <w:r w:rsidR="00992259" w:rsidRPr="00EC2A24">
        <w:rPr>
          <w:color w:val="000000"/>
        </w:rPr>
        <w:t>ми) ПК для создания базы данных и анализа истории разработки, гидродинамического и интегрированного моделирования:</w:t>
      </w:r>
    </w:p>
    <w:p w14:paraId="65797B33" w14:textId="77777777" w:rsidR="00992259" w:rsidRPr="00EC2A24" w:rsidRDefault="00992259" w:rsidP="00F613C7">
      <w:pPr>
        <w:numPr>
          <w:ilvl w:val="0"/>
          <w:numId w:val="11"/>
        </w:numPr>
        <w:jc w:val="both"/>
        <w:rPr>
          <w:color w:val="000000"/>
        </w:rPr>
      </w:pPr>
      <w:r w:rsidRPr="00EC2A24">
        <w:rPr>
          <w:color w:val="000000"/>
        </w:rPr>
        <w:t xml:space="preserve">Операционная система </w:t>
      </w:r>
      <w:r w:rsidRPr="00EC2A24">
        <w:t xml:space="preserve">Windows 10 (64 </w:t>
      </w:r>
      <w:proofErr w:type="spellStart"/>
      <w:r w:rsidRPr="00EC2A24">
        <w:t>bit</w:t>
      </w:r>
      <w:proofErr w:type="spellEnd"/>
      <w:r w:rsidRPr="00EC2A24">
        <w:t>) начиная с версии 1607</w:t>
      </w:r>
      <w:r w:rsidRPr="00EC2A24">
        <w:rPr>
          <w:color w:val="000000"/>
        </w:rPr>
        <w:t xml:space="preserve">; </w:t>
      </w:r>
    </w:p>
    <w:p w14:paraId="72E70C05" w14:textId="7EA1788C" w:rsidR="00992259" w:rsidRPr="00EC2A24" w:rsidRDefault="00992259" w:rsidP="00F613C7">
      <w:pPr>
        <w:numPr>
          <w:ilvl w:val="0"/>
          <w:numId w:val="11"/>
        </w:numPr>
        <w:jc w:val="both"/>
        <w:rPr>
          <w:color w:val="000000"/>
          <w:lang w:val="en-US"/>
        </w:rPr>
      </w:pPr>
      <w:r w:rsidRPr="00EC2A24">
        <w:rPr>
          <w:lang w:val="en-US"/>
        </w:rPr>
        <w:t xml:space="preserve">Intel® Core™ i9/ i7 </w:t>
      </w:r>
      <w:r w:rsidRPr="00EC2A24">
        <w:t>или</w:t>
      </w:r>
      <w:r w:rsidRPr="00EC2A24">
        <w:rPr>
          <w:lang w:val="en-US"/>
        </w:rPr>
        <w:t xml:space="preserve"> </w:t>
      </w:r>
      <w:r w:rsidRPr="00EC2A24">
        <w:t>сопоставимые</w:t>
      </w:r>
      <w:r w:rsidRPr="00EC2A24">
        <w:rPr>
          <w:lang w:val="en-US"/>
        </w:rPr>
        <w:t xml:space="preserve"> Intel® Xeon®</w:t>
      </w:r>
      <w:r w:rsidRPr="00EC2A24">
        <w:rPr>
          <w:color w:val="000000"/>
          <w:lang w:val="en-US"/>
        </w:rPr>
        <w:t xml:space="preserve"> 16 </w:t>
      </w:r>
      <w:r w:rsidRPr="00EC2A24">
        <w:rPr>
          <w:color w:val="000000"/>
        </w:rPr>
        <w:t>ядер</w:t>
      </w:r>
    </w:p>
    <w:p w14:paraId="00784C51" w14:textId="03974D97" w:rsidR="00992259" w:rsidRPr="00EC2A24" w:rsidRDefault="00992259" w:rsidP="00F613C7">
      <w:pPr>
        <w:numPr>
          <w:ilvl w:val="0"/>
          <w:numId w:val="11"/>
        </w:numPr>
        <w:jc w:val="both"/>
        <w:rPr>
          <w:color w:val="000000"/>
        </w:rPr>
      </w:pPr>
      <w:r w:rsidRPr="00EC2A24">
        <w:rPr>
          <w:color w:val="000000"/>
        </w:rPr>
        <w:t xml:space="preserve">Оперативная память не менее 72 Гб; </w:t>
      </w:r>
    </w:p>
    <w:p w14:paraId="22146B69" w14:textId="77777777" w:rsidR="00992259" w:rsidRPr="00EC2A24" w:rsidRDefault="00992259" w:rsidP="00F613C7">
      <w:pPr>
        <w:numPr>
          <w:ilvl w:val="0"/>
          <w:numId w:val="11"/>
        </w:numPr>
        <w:jc w:val="both"/>
        <w:rPr>
          <w:color w:val="000000"/>
        </w:rPr>
      </w:pPr>
      <w:r w:rsidRPr="00EC2A24">
        <w:rPr>
          <w:color w:val="000000"/>
        </w:rPr>
        <w:t xml:space="preserve">Жесткий диск не менее 2ТБ; </w:t>
      </w:r>
    </w:p>
    <w:p w14:paraId="5A8EFDAE" w14:textId="77777777" w:rsidR="00992259" w:rsidRPr="00EC2A24" w:rsidRDefault="00992259" w:rsidP="00F613C7">
      <w:pPr>
        <w:numPr>
          <w:ilvl w:val="0"/>
          <w:numId w:val="11"/>
        </w:numPr>
        <w:jc w:val="both"/>
        <w:rPr>
          <w:color w:val="000000"/>
        </w:rPr>
      </w:pPr>
      <w:r w:rsidRPr="00EC2A24">
        <w:rPr>
          <w:color w:val="000000"/>
        </w:rPr>
        <w:t xml:space="preserve">Видеокарта </w:t>
      </w:r>
      <w:r w:rsidRPr="00EC2A24">
        <w:rPr>
          <w:color w:val="000000"/>
          <w:lang w:val="en-US"/>
        </w:rPr>
        <w:t>Nvidia</w:t>
      </w:r>
      <w:r w:rsidRPr="00EC2A24">
        <w:rPr>
          <w:color w:val="000000"/>
        </w:rPr>
        <w:t xml:space="preserve"> </w:t>
      </w:r>
      <w:r w:rsidRPr="00EC2A24">
        <w:rPr>
          <w:color w:val="000000"/>
          <w:lang w:val="en-US"/>
        </w:rPr>
        <w:t>Quadro</w:t>
      </w:r>
      <w:r w:rsidRPr="00EC2A24">
        <w:rPr>
          <w:color w:val="000000"/>
        </w:rPr>
        <w:t xml:space="preserve"> </w:t>
      </w:r>
      <w:r w:rsidRPr="00EC2A24">
        <w:rPr>
          <w:color w:val="000000"/>
          <w:lang w:val="en-US"/>
        </w:rPr>
        <w:t>T</w:t>
      </w:r>
      <w:r w:rsidRPr="00EC2A24">
        <w:rPr>
          <w:color w:val="000000"/>
        </w:rPr>
        <w:t xml:space="preserve">1000 или более производительная </w:t>
      </w:r>
      <w:r w:rsidRPr="00EC2A24">
        <w:t>(с поддержкой технологии CUDA)</w:t>
      </w:r>
    </w:p>
    <w:p w14:paraId="3AA6D9FC" w14:textId="77777777" w:rsidR="00992259" w:rsidRPr="00EC2A24" w:rsidRDefault="00992259" w:rsidP="00F613C7">
      <w:pPr>
        <w:numPr>
          <w:ilvl w:val="0"/>
          <w:numId w:val="11"/>
        </w:numPr>
        <w:jc w:val="both"/>
        <w:rPr>
          <w:color w:val="000000"/>
        </w:rPr>
      </w:pPr>
      <w:r w:rsidRPr="00EC2A24">
        <w:rPr>
          <w:color w:val="000000"/>
          <w:lang w:val="en-US"/>
        </w:rPr>
        <w:t>1</w:t>
      </w:r>
      <w:r w:rsidRPr="00EC2A24">
        <w:rPr>
          <w:color w:val="000000"/>
        </w:rPr>
        <w:t>х</w:t>
      </w:r>
      <w:r w:rsidRPr="00EC2A24">
        <w:rPr>
          <w:color w:val="000000"/>
          <w:lang w:val="en-US"/>
        </w:rPr>
        <w:t xml:space="preserve"> Ethernet 1 </w:t>
      </w:r>
      <w:r w:rsidRPr="00EC2A24">
        <w:rPr>
          <w:color w:val="000000"/>
        </w:rPr>
        <w:t>Гбит</w:t>
      </w:r>
      <w:r w:rsidRPr="00EC2A24">
        <w:rPr>
          <w:color w:val="000000"/>
          <w:lang w:val="en-US"/>
        </w:rPr>
        <w:t>/</w:t>
      </w:r>
      <w:r w:rsidRPr="00EC2A24">
        <w:rPr>
          <w:color w:val="000000"/>
        </w:rPr>
        <w:t>с</w:t>
      </w:r>
    </w:p>
    <w:p w14:paraId="2E056B92" w14:textId="7BE1B639" w:rsidR="00992259" w:rsidRPr="00EC2A24" w:rsidRDefault="00992259" w:rsidP="00F613C7">
      <w:pPr>
        <w:numPr>
          <w:ilvl w:val="0"/>
          <w:numId w:val="11"/>
        </w:numPr>
        <w:jc w:val="both"/>
        <w:rPr>
          <w:color w:val="000000"/>
        </w:rPr>
      </w:pPr>
      <w:r w:rsidRPr="00EC2A24">
        <w:t>Монитор 2x 2560х1440</w:t>
      </w:r>
      <w:r w:rsidRPr="00EC2A24">
        <w:rPr>
          <w:color w:val="000000"/>
        </w:rPr>
        <w:t xml:space="preserve"> или 4К</w:t>
      </w:r>
    </w:p>
    <w:p w14:paraId="39DE11E6" w14:textId="77777777" w:rsidR="0054600D" w:rsidRPr="00EC2A24" w:rsidRDefault="0054600D" w:rsidP="00F613C7">
      <w:pPr>
        <w:pStyle w:val="NumberedParagraph1"/>
        <w:numPr>
          <w:ilvl w:val="0"/>
          <w:numId w:val="0"/>
        </w:numPr>
        <w:spacing w:line="240" w:lineRule="auto"/>
        <w:rPr>
          <w:szCs w:val="24"/>
        </w:rPr>
      </w:pPr>
    </w:p>
    <w:p w14:paraId="1DCBCC9B" w14:textId="7A3E2E34" w:rsidR="00F66138" w:rsidRDefault="009F1B87" w:rsidP="00F613C7">
      <w:pPr>
        <w:pStyle w:val="NumberedParagraph1"/>
        <w:numPr>
          <w:ilvl w:val="0"/>
          <w:numId w:val="0"/>
        </w:numPr>
        <w:spacing w:line="240" w:lineRule="auto"/>
        <w:rPr>
          <w:color w:val="000000"/>
          <w:szCs w:val="24"/>
        </w:rPr>
      </w:pPr>
      <w:r w:rsidRPr="00EC2A24">
        <w:rPr>
          <w:b/>
          <w:bCs/>
          <w:color w:val="000000"/>
          <w:szCs w:val="24"/>
        </w:rPr>
        <w:t xml:space="preserve">4. </w:t>
      </w:r>
      <w:r w:rsidR="00F66138" w:rsidRPr="00EC2A24">
        <w:rPr>
          <w:color w:val="000000"/>
          <w:szCs w:val="24"/>
        </w:rPr>
        <w:t xml:space="preserve">Коммутатор </w:t>
      </w:r>
      <w:r w:rsidR="00F66138" w:rsidRPr="00EC2A24">
        <w:rPr>
          <w:color w:val="000000"/>
          <w:szCs w:val="24"/>
          <w:lang w:val="en-US"/>
        </w:rPr>
        <w:t>Ethernet</w:t>
      </w:r>
      <w:r w:rsidR="00F66138" w:rsidRPr="00EC2A24">
        <w:rPr>
          <w:color w:val="000000"/>
          <w:szCs w:val="24"/>
        </w:rPr>
        <w:t xml:space="preserve"> 24 порта 1 Гбит/с + один или более портов 10 Гбит/с – 1 шт.</w:t>
      </w:r>
    </w:p>
    <w:p w14:paraId="7BD121A9" w14:textId="77777777" w:rsidR="00694491" w:rsidRDefault="00694491" w:rsidP="00F613C7">
      <w:pPr>
        <w:pStyle w:val="NumberedParagraph1"/>
        <w:numPr>
          <w:ilvl w:val="0"/>
          <w:numId w:val="0"/>
        </w:numPr>
        <w:spacing w:line="240" w:lineRule="auto"/>
        <w:rPr>
          <w:color w:val="000000"/>
          <w:szCs w:val="24"/>
        </w:rPr>
      </w:pPr>
    </w:p>
    <w:p w14:paraId="56D23DF5" w14:textId="5EDE9E84" w:rsidR="00694491" w:rsidRPr="00694491" w:rsidRDefault="00694491" w:rsidP="00694491">
      <w:r w:rsidRPr="00694491">
        <w:rPr>
          <w:b/>
          <w:color w:val="000000"/>
        </w:rPr>
        <w:t>5.</w:t>
      </w:r>
      <w:r w:rsidRPr="00694491">
        <w:rPr>
          <w:color w:val="000000"/>
        </w:rPr>
        <w:t xml:space="preserve"> </w:t>
      </w:r>
      <w:r w:rsidR="00EF6D71">
        <w:t>Сервер – 1 шт.</w:t>
      </w:r>
    </w:p>
    <w:p w14:paraId="30CE5B9F" w14:textId="77777777" w:rsidR="00EF6D71" w:rsidRPr="00C827F6" w:rsidRDefault="00EF6D71" w:rsidP="00EF6D71">
      <w:pPr>
        <w:numPr>
          <w:ilvl w:val="0"/>
          <w:numId w:val="11"/>
        </w:numPr>
        <w:jc w:val="both"/>
        <w:rPr>
          <w:color w:val="000000"/>
          <w:lang w:val="en-US"/>
        </w:rPr>
      </w:pPr>
      <w:r>
        <w:rPr>
          <w:color w:val="000000"/>
        </w:rPr>
        <w:t>Процессор</w:t>
      </w:r>
      <w:r w:rsidRPr="00C827F6">
        <w:rPr>
          <w:color w:val="000000"/>
          <w:lang w:val="en-US"/>
        </w:rPr>
        <w:t>:</w:t>
      </w:r>
      <w:r>
        <w:rPr>
          <w:color w:val="000000"/>
          <w:lang w:val="en-US"/>
        </w:rPr>
        <w:t xml:space="preserve"> Xeon 2673-2680 v3. v4. Dual </w:t>
      </w:r>
      <w:proofErr w:type="spellStart"/>
      <w:r>
        <w:rPr>
          <w:color w:val="000000"/>
          <w:lang w:val="en-US"/>
        </w:rPr>
        <w:t>prosessor</w:t>
      </w:r>
      <w:proofErr w:type="spellEnd"/>
      <w:r>
        <w:rPr>
          <w:color w:val="000000"/>
          <w:lang w:val="en-US"/>
        </w:rPr>
        <w:t>.</w:t>
      </w:r>
      <w:r w:rsidRPr="00C827F6">
        <w:rPr>
          <w:color w:val="000000"/>
          <w:lang w:val="en-US"/>
        </w:rPr>
        <w:t xml:space="preserve">  </w:t>
      </w:r>
    </w:p>
    <w:p w14:paraId="779DACF0" w14:textId="77777777" w:rsidR="00EF6D71" w:rsidRPr="00EC2A24" w:rsidRDefault="00EF6D71" w:rsidP="00EF6D71">
      <w:pPr>
        <w:numPr>
          <w:ilvl w:val="0"/>
          <w:numId w:val="11"/>
        </w:numPr>
        <w:jc w:val="both"/>
        <w:rPr>
          <w:color w:val="000000"/>
          <w:lang w:val="en-US"/>
        </w:rPr>
      </w:pPr>
      <w:r>
        <w:rPr>
          <w:lang w:val="en-US"/>
        </w:rPr>
        <w:t>Ram: 128 GB.</w:t>
      </w:r>
    </w:p>
    <w:p w14:paraId="77006CA5" w14:textId="77777777" w:rsidR="00EF6D71" w:rsidRPr="00EC2A24" w:rsidRDefault="00EF6D71" w:rsidP="00EF6D71">
      <w:pPr>
        <w:numPr>
          <w:ilvl w:val="0"/>
          <w:numId w:val="11"/>
        </w:numPr>
        <w:jc w:val="both"/>
        <w:rPr>
          <w:color w:val="000000"/>
        </w:rPr>
      </w:pPr>
      <w:r>
        <w:rPr>
          <w:color w:val="000000"/>
          <w:lang w:val="en-US"/>
        </w:rPr>
        <w:t>SSD: 1 TB.</w:t>
      </w:r>
      <w:r w:rsidRPr="00EC2A24">
        <w:rPr>
          <w:color w:val="000000"/>
        </w:rPr>
        <w:t xml:space="preserve"> </w:t>
      </w:r>
    </w:p>
    <w:p w14:paraId="77BE707E" w14:textId="77777777" w:rsidR="00A209B8" w:rsidRDefault="00EF6D71" w:rsidP="00EF6D71">
      <w:pPr>
        <w:numPr>
          <w:ilvl w:val="0"/>
          <w:numId w:val="11"/>
        </w:numPr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HDD: 10 TB. </w:t>
      </w:r>
    </w:p>
    <w:p w14:paraId="6654E0B6" w14:textId="340D27D9" w:rsidR="00EF6D71" w:rsidRPr="00C827F6" w:rsidRDefault="00EF6D71" w:rsidP="00EF6D71">
      <w:pPr>
        <w:numPr>
          <w:ilvl w:val="0"/>
          <w:numId w:val="11"/>
        </w:numPr>
        <w:jc w:val="both"/>
        <w:rPr>
          <w:color w:val="000000"/>
          <w:lang w:val="en-US"/>
        </w:rPr>
      </w:pPr>
      <w:r>
        <w:rPr>
          <w:color w:val="000000"/>
          <w:lang w:val="en-US"/>
        </w:rPr>
        <w:t>Seagate NWE 512 GB. (M2)</w:t>
      </w:r>
      <w:r w:rsidRPr="00C827F6">
        <w:rPr>
          <w:color w:val="000000"/>
          <w:lang w:val="en-US"/>
        </w:rPr>
        <w:t xml:space="preserve"> </w:t>
      </w:r>
    </w:p>
    <w:p w14:paraId="613DA02C" w14:textId="77777777" w:rsidR="00EF6D71" w:rsidRPr="00EC2A24" w:rsidRDefault="00EF6D71" w:rsidP="00EF6D71">
      <w:pPr>
        <w:numPr>
          <w:ilvl w:val="0"/>
          <w:numId w:val="11"/>
        </w:numPr>
        <w:jc w:val="both"/>
        <w:rPr>
          <w:color w:val="000000"/>
        </w:rPr>
      </w:pPr>
      <w:r>
        <w:rPr>
          <w:color w:val="000000"/>
        </w:rPr>
        <w:t>Блок питание</w:t>
      </w:r>
      <w:r>
        <w:rPr>
          <w:color w:val="000000"/>
          <w:lang w:val="en-US"/>
        </w:rPr>
        <w:t>: 2500 W</w:t>
      </w:r>
    </w:p>
    <w:p w14:paraId="1436B412" w14:textId="4836E00C" w:rsidR="00EF6D71" w:rsidRPr="00EC2A24" w:rsidRDefault="00A209B8" w:rsidP="00EF6D71">
      <w:pPr>
        <w:numPr>
          <w:ilvl w:val="0"/>
          <w:numId w:val="11"/>
        </w:numPr>
        <w:jc w:val="both"/>
        <w:rPr>
          <w:color w:val="000000"/>
        </w:rPr>
      </w:pPr>
      <w:r w:rsidRPr="00EC2A24">
        <w:rPr>
          <w:color w:val="000000"/>
        </w:rPr>
        <w:t>Видеокарта</w:t>
      </w:r>
      <w:r w:rsidR="00EF6D71">
        <w:rPr>
          <w:color w:val="000000"/>
        </w:rPr>
        <w:t>:</w:t>
      </w:r>
      <w:r w:rsidR="00EF6D71" w:rsidRPr="00A209B8">
        <w:rPr>
          <w:color w:val="000000"/>
        </w:rPr>
        <w:t xml:space="preserve"> </w:t>
      </w:r>
      <w:r w:rsidR="00EF6D71">
        <w:rPr>
          <w:color w:val="000000"/>
          <w:lang w:val="en-US"/>
        </w:rPr>
        <w:t>RTX</w:t>
      </w:r>
      <w:r w:rsidR="00EF6D71" w:rsidRPr="00A209B8">
        <w:rPr>
          <w:color w:val="000000"/>
        </w:rPr>
        <w:t xml:space="preserve"> 3060. 12 </w:t>
      </w:r>
      <w:r w:rsidR="00EF6D71">
        <w:rPr>
          <w:color w:val="000000"/>
          <w:lang w:val="en-US"/>
        </w:rPr>
        <w:t>GB</w:t>
      </w:r>
      <w:r w:rsidR="00EF6D71" w:rsidRPr="00A209B8">
        <w:rPr>
          <w:color w:val="000000"/>
        </w:rPr>
        <w:t xml:space="preserve">. </w:t>
      </w:r>
      <w:r>
        <w:rPr>
          <w:color w:val="000000"/>
          <w:lang w:val="en-US"/>
        </w:rPr>
        <w:t>DDR</w:t>
      </w:r>
      <w:r w:rsidR="00EF6D71" w:rsidRPr="00A209B8">
        <w:rPr>
          <w:color w:val="000000"/>
        </w:rPr>
        <w:t>6.</w:t>
      </w:r>
    </w:p>
    <w:p w14:paraId="11A6C23A" w14:textId="450113F7" w:rsidR="00EF6D71" w:rsidRPr="00EC2A24" w:rsidRDefault="00EF6D71" w:rsidP="00EF6D71">
      <w:pPr>
        <w:numPr>
          <w:ilvl w:val="0"/>
          <w:numId w:val="11"/>
        </w:numPr>
        <w:jc w:val="both"/>
        <w:rPr>
          <w:color w:val="000000"/>
        </w:rPr>
      </w:pPr>
      <w:r>
        <w:t xml:space="preserve">Хранилище: наружный на </w:t>
      </w:r>
      <w:r w:rsidRPr="00C827F6">
        <w:t xml:space="preserve">10 </w:t>
      </w:r>
      <w:r>
        <w:rPr>
          <w:lang w:val="en-US"/>
        </w:rPr>
        <w:t>HDD</w:t>
      </w:r>
      <w:r w:rsidRPr="00C827F6">
        <w:t xml:space="preserve"> </w:t>
      </w:r>
      <w:r>
        <w:rPr>
          <w:lang w:val="en-US"/>
        </w:rPr>
        <w:t>x</w:t>
      </w:r>
      <w:r w:rsidRPr="00C827F6">
        <w:t xml:space="preserve"> 10 </w:t>
      </w:r>
      <w:r>
        <w:rPr>
          <w:lang w:val="en-US"/>
        </w:rPr>
        <w:t>TB</w:t>
      </w:r>
      <w:r w:rsidRPr="00C827F6">
        <w:t>.</w:t>
      </w:r>
      <w:r w:rsidR="00A209B8">
        <w:t xml:space="preserve"> </w:t>
      </w:r>
    </w:p>
    <w:p w14:paraId="09A330DA" w14:textId="77777777" w:rsidR="00694491" w:rsidRDefault="00694491" w:rsidP="00694491"/>
    <w:p w14:paraId="5A9FB412" w14:textId="1D742099" w:rsidR="00694491" w:rsidRPr="00694491" w:rsidRDefault="00694491" w:rsidP="00694491">
      <w:r w:rsidRPr="00694491">
        <w:rPr>
          <w:b/>
        </w:rPr>
        <w:t>6.</w:t>
      </w:r>
      <w:r w:rsidRPr="00694491">
        <w:t xml:space="preserve"> </w:t>
      </w:r>
      <w:r w:rsidR="00EF6D71" w:rsidRPr="00694491">
        <w:t>Струйный плоттер (СНПЧ) – 1 шт.</w:t>
      </w:r>
    </w:p>
    <w:p w14:paraId="5495D26B" w14:textId="77777777" w:rsidR="00694491" w:rsidRDefault="00694491" w:rsidP="00694491"/>
    <w:p w14:paraId="3BCC0F19" w14:textId="1FC97EC5" w:rsidR="00694491" w:rsidRPr="00694491" w:rsidRDefault="00694491" w:rsidP="00694491">
      <w:r w:rsidRPr="00694491">
        <w:rPr>
          <w:b/>
        </w:rPr>
        <w:t>7.</w:t>
      </w:r>
      <w:r w:rsidRPr="00694491">
        <w:t xml:space="preserve"> Струйный цветной А3 принтер – 2 шт.</w:t>
      </w:r>
    </w:p>
    <w:p w14:paraId="12B627B1" w14:textId="77777777" w:rsidR="00694491" w:rsidRDefault="00694491" w:rsidP="00694491"/>
    <w:p w14:paraId="1E6C15E4" w14:textId="716CB23C" w:rsidR="00694491" w:rsidRPr="00694491" w:rsidRDefault="00694491" w:rsidP="00694491">
      <w:r w:rsidRPr="00694491">
        <w:rPr>
          <w:b/>
        </w:rPr>
        <w:t>8.</w:t>
      </w:r>
      <w:r w:rsidRPr="00694491">
        <w:t xml:space="preserve"> </w:t>
      </w:r>
      <w:r w:rsidR="00EF6D71" w:rsidRPr="00694491">
        <w:t>Струйный чёрно-белый А3 принтер 3 в 1 – 2 шт.</w:t>
      </w:r>
    </w:p>
    <w:p w14:paraId="711D7C74" w14:textId="77777777" w:rsidR="00694491" w:rsidRDefault="00694491" w:rsidP="00694491"/>
    <w:p w14:paraId="33907D35" w14:textId="760C72CF" w:rsidR="00694491" w:rsidRPr="00694491" w:rsidRDefault="00694491" w:rsidP="00694491">
      <w:r w:rsidRPr="00694491">
        <w:rPr>
          <w:b/>
        </w:rPr>
        <w:t>9.</w:t>
      </w:r>
      <w:r w:rsidRPr="00694491">
        <w:t xml:space="preserve"> </w:t>
      </w:r>
      <w:r w:rsidR="00EF6D71" w:rsidRPr="00694491">
        <w:t>Проектор с мультимедийной доской 85" – 1 шт.</w:t>
      </w:r>
    </w:p>
    <w:p w14:paraId="73EBF0CE" w14:textId="77777777" w:rsidR="00360C60" w:rsidRDefault="00360C60" w:rsidP="00F613C7">
      <w:pPr>
        <w:pStyle w:val="NumberedParagraph1"/>
        <w:numPr>
          <w:ilvl w:val="0"/>
          <w:numId w:val="0"/>
        </w:numPr>
        <w:spacing w:line="240" w:lineRule="auto"/>
        <w:rPr>
          <w:b/>
          <w:szCs w:val="24"/>
        </w:rPr>
      </w:pPr>
    </w:p>
    <w:p w14:paraId="5F0072AC" w14:textId="5412E51A" w:rsidR="00694491" w:rsidRDefault="00694491" w:rsidP="00F613C7">
      <w:pPr>
        <w:pStyle w:val="NumberedParagraph1"/>
        <w:numPr>
          <w:ilvl w:val="0"/>
          <w:numId w:val="0"/>
        </w:numPr>
        <w:spacing w:line="240" w:lineRule="auto"/>
        <w:rPr>
          <w:szCs w:val="24"/>
        </w:rPr>
      </w:pPr>
      <w:r w:rsidRPr="00694491">
        <w:rPr>
          <w:b/>
          <w:szCs w:val="24"/>
        </w:rPr>
        <w:t>10.</w:t>
      </w:r>
      <w:r>
        <w:rPr>
          <w:szCs w:val="24"/>
        </w:rPr>
        <w:t xml:space="preserve"> </w:t>
      </w:r>
      <w:r w:rsidR="00EF6D71" w:rsidRPr="00694491">
        <w:t>Факс аппарат – 2 шт.</w:t>
      </w:r>
    </w:p>
    <w:p w14:paraId="6BC79108" w14:textId="77777777" w:rsidR="008B3710" w:rsidRPr="00EC2A24" w:rsidRDefault="008B3710" w:rsidP="00EF6D71">
      <w:pPr>
        <w:pStyle w:val="a0"/>
        <w:spacing w:line="240" w:lineRule="auto"/>
        <w:ind w:firstLine="0"/>
      </w:pPr>
    </w:p>
    <w:p w14:paraId="5EF4B23A" w14:textId="77777777" w:rsidR="00D13EC5" w:rsidRPr="00EC2A24" w:rsidRDefault="00D13EC5" w:rsidP="00F613C7">
      <w:pPr>
        <w:pStyle w:val="a0"/>
        <w:numPr>
          <w:ilvl w:val="0"/>
          <w:numId w:val="4"/>
        </w:numPr>
        <w:rPr>
          <w:b/>
          <w:bCs w:val="0"/>
        </w:rPr>
      </w:pPr>
      <w:r w:rsidRPr="00EC2A24">
        <w:rPr>
          <w:b/>
          <w:bCs w:val="0"/>
        </w:rPr>
        <w:t xml:space="preserve">Требования к ПО: </w:t>
      </w:r>
    </w:p>
    <w:p w14:paraId="6C663A01" w14:textId="732FED0E" w:rsidR="00D13EC5" w:rsidRPr="00EC2A24" w:rsidRDefault="00913F0E" w:rsidP="00F613C7">
      <w:pPr>
        <w:pStyle w:val="a0"/>
        <w:spacing w:line="240" w:lineRule="auto"/>
        <w:ind w:firstLine="0"/>
        <w:rPr>
          <w:b/>
        </w:rPr>
      </w:pPr>
      <w:r w:rsidRPr="00EC2A24">
        <w:rPr>
          <w:b/>
        </w:rPr>
        <w:t xml:space="preserve">1. </w:t>
      </w:r>
      <w:r w:rsidR="004F55DB" w:rsidRPr="00F613C7">
        <w:rPr>
          <w:b/>
        </w:rPr>
        <w:t>Общие</w:t>
      </w:r>
      <w:r w:rsidR="00D13EC5" w:rsidRPr="00F613C7">
        <w:rPr>
          <w:b/>
        </w:rPr>
        <w:t xml:space="preserve"> требования к ПО:</w:t>
      </w:r>
    </w:p>
    <w:p w14:paraId="0973EE67" w14:textId="4DF69D72" w:rsidR="008B3710" w:rsidRPr="00EC2A24" w:rsidRDefault="008B3710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lastRenderedPageBreak/>
        <w:t>Программы должны быть снабжены всей необходимой сопроводительной документацией.</w:t>
      </w:r>
    </w:p>
    <w:p w14:paraId="7F22284E" w14:textId="76B47F3E" w:rsidR="00913F0E" w:rsidRPr="00EC2A24" w:rsidRDefault="00913F0E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Программное обеспечение должно поставляться с «плавающими» лицензиями, допускающими его использование на любом компьютере Заказчика, соответствующем техническим требованиям и имеющем связь с сервером лицензий.</w:t>
      </w:r>
    </w:p>
    <w:p w14:paraId="19E0865A" w14:textId="142F343B" w:rsidR="00913F0E" w:rsidRPr="00EC2A24" w:rsidRDefault="00913F0E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Программное обеспечение может быть установлено на операционных системах Windows, Linux 64-bit на системах с общей или распределенной памятью.</w:t>
      </w:r>
    </w:p>
    <w:p w14:paraId="6F1A416D" w14:textId="77777777" w:rsidR="00C229D8" w:rsidRPr="00EC2A24" w:rsidRDefault="00C229D8" w:rsidP="00F613C7">
      <w:pPr>
        <w:pStyle w:val="a0"/>
        <w:spacing w:line="240" w:lineRule="auto"/>
        <w:ind w:firstLine="0"/>
        <w:rPr>
          <w:highlight w:val="yellow"/>
        </w:rPr>
      </w:pPr>
    </w:p>
    <w:p w14:paraId="6A7D996A" w14:textId="40590B28" w:rsidR="00992279" w:rsidRPr="00EC2A24" w:rsidRDefault="00244243" w:rsidP="00F613C7">
      <w:pPr>
        <w:pStyle w:val="a0"/>
        <w:ind w:firstLine="0"/>
        <w:rPr>
          <w:b/>
        </w:rPr>
      </w:pPr>
      <w:r w:rsidRPr="00EC2A24">
        <w:rPr>
          <w:b/>
        </w:rPr>
        <w:t xml:space="preserve">2. </w:t>
      </w:r>
      <w:r w:rsidR="00992279" w:rsidRPr="00EC2A24">
        <w:rPr>
          <w:b/>
        </w:rPr>
        <w:t>Технические требования</w:t>
      </w:r>
      <w:r w:rsidR="00051002" w:rsidRPr="00EC2A24">
        <w:rPr>
          <w:b/>
        </w:rPr>
        <w:t xml:space="preserve"> к ПО</w:t>
      </w:r>
      <w:r w:rsidRPr="00EC2A24">
        <w:rPr>
          <w:b/>
        </w:rPr>
        <w:t xml:space="preserve">. </w:t>
      </w:r>
      <w:r w:rsidR="00051002" w:rsidRPr="00EC2A24">
        <w:rPr>
          <w:b/>
        </w:rPr>
        <w:t xml:space="preserve"> </w:t>
      </w:r>
    </w:p>
    <w:p w14:paraId="7988EAC9" w14:textId="3AEBAE8B" w:rsidR="00244243" w:rsidRPr="00EC2A24" w:rsidRDefault="00244243" w:rsidP="00F613C7">
      <w:pPr>
        <w:jc w:val="both"/>
        <w:rPr>
          <w:b/>
          <w:bCs/>
          <w:i/>
          <w:iCs/>
        </w:rPr>
      </w:pPr>
      <w:r w:rsidRPr="00EC2A24">
        <w:rPr>
          <w:b/>
          <w:bCs/>
          <w:i/>
          <w:iCs/>
        </w:rPr>
        <w:t>2.1 ПО для интерпретации 2D и 3D данных сейсморазведки должно содержать следующие базовые функциональные возможности:</w:t>
      </w:r>
    </w:p>
    <w:p w14:paraId="79AE2359" w14:textId="77777777" w:rsidR="00582A2A" w:rsidRDefault="00582A2A" w:rsidP="00F613C7">
      <w:pPr>
        <w:shd w:val="clear" w:color="auto" w:fill="FFFFFF"/>
        <w:ind w:firstLine="352"/>
        <w:jc w:val="both"/>
        <w:rPr>
          <w:bCs/>
          <w:color w:val="000000"/>
          <w:u w:val="single"/>
        </w:rPr>
      </w:pPr>
    </w:p>
    <w:p w14:paraId="46BEB3A1" w14:textId="77777777" w:rsidR="00A51372" w:rsidRPr="00967D1C" w:rsidRDefault="00A51372" w:rsidP="00F613C7">
      <w:pPr>
        <w:shd w:val="clear" w:color="auto" w:fill="FFFFFF"/>
        <w:ind w:firstLine="352"/>
        <w:jc w:val="both"/>
        <w:rPr>
          <w:bCs/>
          <w:color w:val="000000"/>
          <w:u w:val="single"/>
        </w:rPr>
      </w:pPr>
      <w:r w:rsidRPr="00967D1C">
        <w:rPr>
          <w:bCs/>
          <w:color w:val="000000"/>
          <w:u w:val="single"/>
        </w:rPr>
        <w:t>I Общие требования</w:t>
      </w:r>
    </w:p>
    <w:p w14:paraId="1CFDF617" w14:textId="77777777" w:rsidR="00A51372" w:rsidRPr="00EC2A24" w:rsidRDefault="00A51372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Возможность работы с любыми типами </w:t>
      </w:r>
      <w:proofErr w:type="spellStart"/>
      <w:r w:rsidRPr="00EC2A24">
        <w:t>постстэк</w:t>
      </w:r>
      <w:proofErr w:type="spellEnd"/>
      <w:r w:rsidRPr="00EC2A24">
        <w:t xml:space="preserve"> сейсмических данных. </w:t>
      </w:r>
    </w:p>
    <w:p w14:paraId="55D69896" w14:textId="77777777" w:rsidR="00A51372" w:rsidRPr="00EC2A24" w:rsidRDefault="00A51372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Возможность работы с неограниченным количеством данных, включая крупные проекты с сотнями 2D/3D съёмок и/или крупными съёмками, включающими сотни тысяч погонных километров 2D профилей;</w:t>
      </w:r>
    </w:p>
    <w:p w14:paraId="24A8903B" w14:textId="77777777" w:rsidR="00A51372" w:rsidRPr="00EC2A24" w:rsidRDefault="00A51372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Возможность автоматического обмена данными с ПО ведущих вендоров </w:t>
      </w:r>
      <w:proofErr w:type="spellStart"/>
      <w:r w:rsidRPr="00EC2A24">
        <w:t>Petrel</w:t>
      </w:r>
      <w:proofErr w:type="spellEnd"/>
      <w:r w:rsidRPr="00EC2A24">
        <w:t xml:space="preserve">, </w:t>
      </w:r>
      <w:proofErr w:type="spellStart"/>
      <w:r w:rsidRPr="00EC2A24">
        <w:t>OpenWorks</w:t>
      </w:r>
      <w:proofErr w:type="spellEnd"/>
      <w:r w:rsidRPr="00EC2A24">
        <w:t xml:space="preserve">, </w:t>
      </w:r>
      <w:proofErr w:type="spellStart"/>
      <w:r w:rsidRPr="00EC2A24">
        <w:t>GeoFrame</w:t>
      </w:r>
      <w:proofErr w:type="spellEnd"/>
      <w:r w:rsidRPr="00EC2A24">
        <w:t xml:space="preserve">, </w:t>
      </w:r>
      <w:proofErr w:type="spellStart"/>
      <w:r w:rsidRPr="00EC2A24">
        <w:t>Paradigm</w:t>
      </w:r>
      <w:proofErr w:type="spellEnd"/>
      <w:r w:rsidRPr="00EC2A24">
        <w:t xml:space="preserve"> </w:t>
      </w:r>
      <w:proofErr w:type="spellStart"/>
      <w:r w:rsidRPr="00EC2A24">
        <w:t>Epos</w:t>
      </w:r>
      <w:proofErr w:type="spellEnd"/>
      <w:r w:rsidRPr="00EC2A24">
        <w:t xml:space="preserve">, IHS </w:t>
      </w:r>
      <w:proofErr w:type="spellStart"/>
      <w:r w:rsidRPr="00EC2A24">
        <w:t>Kingdom</w:t>
      </w:r>
      <w:proofErr w:type="spellEnd"/>
      <w:r w:rsidRPr="00EC2A24">
        <w:t xml:space="preserve">, </w:t>
      </w:r>
      <w:proofErr w:type="spellStart"/>
      <w:r w:rsidRPr="00EC2A24">
        <w:t>JavaSeis</w:t>
      </w:r>
      <w:proofErr w:type="spellEnd"/>
      <w:r w:rsidRPr="00EC2A24">
        <w:t xml:space="preserve">, ESRI </w:t>
      </w:r>
      <w:proofErr w:type="spellStart"/>
      <w:r w:rsidRPr="00EC2A24">
        <w:t>ArcGIS</w:t>
      </w:r>
      <w:proofErr w:type="spellEnd"/>
      <w:r w:rsidRPr="00EC2A24">
        <w:t>, RESQML</w:t>
      </w:r>
    </w:p>
    <w:p w14:paraId="71B1E3D3" w14:textId="77777777" w:rsidR="00A51372" w:rsidRPr="00EC2A24" w:rsidRDefault="00A51372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Возможность работы на операционных системах Windows и Linux, в том числе в рамках одного проекта</w:t>
      </w:r>
    </w:p>
    <w:p w14:paraId="507DFEED" w14:textId="77777777" w:rsidR="00A51372" w:rsidRPr="00EC2A24" w:rsidRDefault="00A51372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Возможность кроссплатформенной работы с проектом (часть пользователей на Windows, часть на Linux)</w:t>
      </w:r>
    </w:p>
    <w:p w14:paraId="0CA9ABE2" w14:textId="77777777" w:rsidR="00A51372" w:rsidRPr="00EC2A24" w:rsidRDefault="00A51372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Возможность работы в едином проекте, содержащем сейсмические, скважинные, географические и другие типы данных в различных системах координат, в том числе в пользовательских системах координат, созданных под нужды заказчика</w:t>
      </w:r>
    </w:p>
    <w:p w14:paraId="6433B226" w14:textId="77777777" w:rsidR="00A51372" w:rsidRPr="00EC2A24" w:rsidRDefault="00A51372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Возможность многопользовательского режима интерпретации в рамках одного проекта</w:t>
      </w:r>
    </w:p>
    <w:p w14:paraId="2E464CB9" w14:textId="45252D8E" w:rsidR="00A51372" w:rsidRDefault="00A51372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Возможность распределения прав доступа к данным (сейсмическим, скважинным, интерпретационным и т.д.) в многопользовательском режиме в рамках одного проекта</w:t>
      </w:r>
    </w:p>
    <w:p w14:paraId="01563D85" w14:textId="77777777" w:rsidR="006D0E4C" w:rsidRPr="00EC2A24" w:rsidRDefault="006D0E4C" w:rsidP="00F613C7">
      <w:pPr>
        <w:pStyle w:val="a4"/>
        <w:ind w:left="709"/>
        <w:contextualSpacing w:val="0"/>
        <w:jc w:val="both"/>
      </w:pPr>
    </w:p>
    <w:p w14:paraId="05DE1A57" w14:textId="11ED2C31" w:rsidR="00913F0E" w:rsidRPr="00967D1C" w:rsidRDefault="00913F0E" w:rsidP="00F613C7">
      <w:pPr>
        <w:shd w:val="clear" w:color="auto" w:fill="FFFFFF"/>
        <w:ind w:firstLine="352"/>
        <w:jc w:val="both"/>
        <w:rPr>
          <w:bCs/>
          <w:color w:val="000000"/>
          <w:u w:val="single"/>
        </w:rPr>
      </w:pPr>
      <w:r w:rsidRPr="00967D1C">
        <w:rPr>
          <w:bCs/>
          <w:color w:val="000000"/>
          <w:u w:val="single"/>
        </w:rPr>
        <w:t>Функционал для одновременной работы 2-х пользователей</w:t>
      </w:r>
      <w:r w:rsidR="00DD696D" w:rsidRPr="00967D1C">
        <w:rPr>
          <w:bCs/>
          <w:color w:val="000000"/>
          <w:u w:val="single"/>
        </w:rPr>
        <w:t>:</w:t>
      </w:r>
    </w:p>
    <w:p w14:paraId="6C61E2BF" w14:textId="77777777" w:rsidR="00A51372" w:rsidRPr="00EC2A24" w:rsidRDefault="00A51372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Ручное и автоматическое пикирование горизонтов (</w:t>
      </w:r>
      <w:proofErr w:type="spellStart"/>
      <w:r w:rsidRPr="00EC2A24">
        <w:t>автопикинг</w:t>
      </w:r>
      <w:proofErr w:type="spellEnd"/>
      <w:r w:rsidRPr="00EC2A24">
        <w:t>)</w:t>
      </w:r>
    </w:p>
    <w:p w14:paraId="0244AE47" w14:textId="77777777" w:rsidR="00A51372" w:rsidRPr="00EC2A24" w:rsidRDefault="00A51372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Ручное пикирование горизонтов с несколькими значениями по оси Z, позволяющее создавать поверхности напрямую из </w:t>
      </w:r>
      <w:proofErr w:type="spellStart"/>
      <w:r w:rsidRPr="00EC2A24">
        <w:t>пикинга</w:t>
      </w:r>
      <w:proofErr w:type="spellEnd"/>
      <w:r w:rsidRPr="00EC2A24">
        <w:t xml:space="preserve"> без дополнительных манипуляций</w:t>
      </w:r>
    </w:p>
    <w:p w14:paraId="1FDE9B0F" w14:textId="77777777" w:rsidR="00A51372" w:rsidRPr="00EC2A24" w:rsidRDefault="00A51372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Построение горизонтов и </w:t>
      </w:r>
      <w:proofErr w:type="spellStart"/>
      <w:r w:rsidRPr="00EC2A24">
        <w:t>гридов</w:t>
      </w:r>
      <w:proofErr w:type="spellEnd"/>
      <w:r w:rsidRPr="00EC2A24">
        <w:t xml:space="preserve"> в </w:t>
      </w:r>
      <w:proofErr w:type="spellStart"/>
      <w:r w:rsidRPr="00EC2A24">
        <w:t>многосъемочном</w:t>
      </w:r>
      <w:proofErr w:type="spellEnd"/>
      <w:r w:rsidRPr="00EC2A24">
        <w:t xml:space="preserve"> режиме</w:t>
      </w:r>
    </w:p>
    <w:p w14:paraId="39EF49F2" w14:textId="77777777" w:rsidR="00A51372" w:rsidRPr="00EC2A24" w:rsidRDefault="00A51372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Создание полигонов и границ объектов в полуавтоматическом и автоматическом режимах </w:t>
      </w:r>
    </w:p>
    <w:p w14:paraId="2BF49BF0" w14:textId="77777777" w:rsidR="00A51372" w:rsidRPr="00EC2A24" w:rsidRDefault="00A51372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Возможность наложения неограниченного количества атрибутов друг на друга в рамках единой геометрии с настройками их цветового смешивания и прозрачности</w:t>
      </w:r>
    </w:p>
    <w:p w14:paraId="620F038D" w14:textId="77777777" w:rsidR="00A51372" w:rsidRPr="00EC2A24" w:rsidRDefault="00A51372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Возможность </w:t>
      </w:r>
      <w:proofErr w:type="spellStart"/>
      <w:r w:rsidRPr="00EC2A24">
        <w:t>потрассовой</w:t>
      </w:r>
      <w:proofErr w:type="spellEnd"/>
      <w:r w:rsidRPr="00EC2A24">
        <w:t xml:space="preserve"> визуализации сейсмики и отображения пространственных данных на разрезе (проекции лицензионных участков и т.п.)</w:t>
      </w:r>
    </w:p>
    <w:p w14:paraId="75082F5B" w14:textId="77777777" w:rsidR="00A51372" w:rsidRPr="00EC2A24" w:rsidRDefault="00A51372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Возможность работы с корреляционными полигонами для удобства прослеживания горизонта/разлома</w:t>
      </w:r>
    </w:p>
    <w:p w14:paraId="560DAEEB" w14:textId="77777777" w:rsidR="00A51372" w:rsidRPr="00EC2A24" w:rsidRDefault="00A51372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Возможность настраиваемой работы со скважинными данными в многопользовательском режиме в рамках одного проекта</w:t>
      </w:r>
    </w:p>
    <w:p w14:paraId="65FC46C2" w14:textId="77777777" w:rsidR="00A51372" w:rsidRPr="00EC2A24" w:rsidRDefault="00A51372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Возможность совместной визуализации пост и </w:t>
      </w:r>
      <w:proofErr w:type="spellStart"/>
      <w:r w:rsidRPr="00EC2A24">
        <w:t>престэк</w:t>
      </w:r>
      <w:proofErr w:type="spellEnd"/>
      <w:r w:rsidRPr="00EC2A24">
        <w:t xml:space="preserve"> данных для их совместного анализа</w:t>
      </w:r>
    </w:p>
    <w:p w14:paraId="5520E815" w14:textId="6A744EBC" w:rsidR="00985CD5" w:rsidRDefault="00985C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Возможность назначения маркерам функционального статуса (сбросы, взбросы, надвиги, маркера разломов и т.д.)</w:t>
      </w:r>
    </w:p>
    <w:p w14:paraId="0942F892" w14:textId="77777777" w:rsidR="006D0E4C" w:rsidRPr="00EC2A24" w:rsidRDefault="006D0E4C" w:rsidP="00F613C7">
      <w:pPr>
        <w:pStyle w:val="a4"/>
        <w:ind w:left="709"/>
        <w:contextualSpacing w:val="0"/>
        <w:jc w:val="both"/>
      </w:pPr>
    </w:p>
    <w:p w14:paraId="1A337511" w14:textId="43042ADD" w:rsidR="00A51372" w:rsidRPr="00967D1C" w:rsidRDefault="00913F0E" w:rsidP="00F613C7">
      <w:pPr>
        <w:shd w:val="clear" w:color="auto" w:fill="FFFFFF"/>
        <w:ind w:firstLine="352"/>
        <w:jc w:val="both"/>
        <w:rPr>
          <w:b/>
          <w:i/>
        </w:rPr>
      </w:pPr>
      <w:r w:rsidRPr="00967D1C">
        <w:rPr>
          <w:bCs/>
          <w:color w:val="000000"/>
          <w:u w:val="single"/>
        </w:rPr>
        <w:t>Функционал для одного пользователя</w:t>
      </w:r>
      <w:r w:rsidR="00A51372" w:rsidRPr="00967D1C">
        <w:rPr>
          <w:b/>
          <w:i/>
        </w:rPr>
        <w:t>:</w:t>
      </w:r>
    </w:p>
    <w:p w14:paraId="431ED8EE" w14:textId="77777777" w:rsidR="00A51372" w:rsidRPr="00EC2A24" w:rsidRDefault="00A51372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Расчет и редакция сейсмических невязок по </w:t>
      </w:r>
      <w:proofErr w:type="spellStart"/>
      <w:r w:rsidRPr="00EC2A24">
        <w:t>отпикированным</w:t>
      </w:r>
      <w:proofErr w:type="spellEnd"/>
      <w:r w:rsidRPr="00EC2A24">
        <w:t xml:space="preserve"> горизонтам</w:t>
      </w:r>
    </w:p>
    <w:p w14:paraId="1174EE71" w14:textId="77777777" w:rsidR="00A51372" w:rsidRPr="00EC2A24" w:rsidRDefault="00A51372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Расчет и редакция сейсмических невязок в заданном интервале</w:t>
      </w:r>
    </w:p>
    <w:p w14:paraId="4DEC1F92" w14:textId="77777777" w:rsidR="00A51372" w:rsidRPr="00EC2A24" w:rsidRDefault="00A51372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Встроенная в общую систему калибровка сейсмики на вертикальные и наклонные скважины</w:t>
      </w:r>
    </w:p>
    <w:p w14:paraId="7683F88E" w14:textId="77777777" w:rsidR="00A51372" w:rsidRPr="00EC2A24" w:rsidRDefault="00A51372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Возможность дообработки суммарных данных (фильтрация, коррекция амплитуды, фазы, временного сдвига)</w:t>
      </w:r>
    </w:p>
    <w:p w14:paraId="3FE35B98" w14:textId="77777777" w:rsidR="00A51372" w:rsidRPr="00EC2A24" w:rsidRDefault="00A51372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proofErr w:type="spellStart"/>
      <w:r w:rsidRPr="00EC2A24">
        <w:t>Деконволюция</w:t>
      </w:r>
      <w:proofErr w:type="spellEnd"/>
      <w:r w:rsidRPr="00EC2A24">
        <w:t xml:space="preserve"> </w:t>
      </w:r>
      <w:proofErr w:type="spellStart"/>
      <w:r w:rsidRPr="00EC2A24">
        <w:t>poststack</w:t>
      </w:r>
      <w:proofErr w:type="spellEnd"/>
      <w:r w:rsidRPr="00EC2A24">
        <w:t xml:space="preserve"> данных </w:t>
      </w:r>
    </w:p>
    <w:p w14:paraId="103DA160" w14:textId="77777777" w:rsidR="00A51372" w:rsidRPr="00EC2A24" w:rsidRDefault="00A51372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Возможность расчета сейсмических атрибутов, включая атрибуты трассы</w:t>
      </w:r>
    </w:p>
    <w:p w14:paraId="27649A79" w14:textId="77777777" w:rsidR="00A51372" w:rsidRPr="00EC2A24" w:rsidRDefault="00A51372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Возможность выравнивания сейсмических данных на горизонты любой сложности (в том числе на несколько) с корректным отображением остальной интерпретации, и возможность корреляции горизонтов и разломов в выровненном виде</w:t>
      </w:r>
    </w:p>
    <w:p w14:paraId="5986C914" w14:textId="77777777" w:rsidR="00A51372" w:rsidRPr="00EC2A24" w:rsidRDefault="00A51372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Возможность </w:t>
      </w:r>
      <w:proofErr w:type="spellStart"/>
      <w:r w:rsidRPr="00EC2A24">
        <w:t>сейсмостратиграфического</w:t>
      </w:r>
      <w:proofErr w:type="spellEnd"/>
      <w:r w:rsidRPr="00EC2A24">
        <w:t xml:space="preserve"> анализа и автоматической классификации сейсмических данных методом нейронных сетей по форме трассы.</w:t>
      </w:r>
    </w:p>
    <w:p w14:paraId="22DCFC27" w14:textId="77777777" w:rsidR="00A51372" w:rsidRPr="00EC2A24" w:rsidRDefault="00A51372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Возможность использования для классификации модельных трасс, полученных в других ПО</w:t>
      </w:r>
    </w:p>
    <w:p w14:paraId="12C22FA0" w14:textId="77777777" w:rsidR="00A51372" w:rsidRPr="00EC2A24" w:rsidRDefault="00A51372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Возможность объемной </w:t>
      </w:r>
      <w:proofErr w:type="spellStart"/>
      <w:r w:rsidRPr="00EC2A24">
        <w:t>многоатрибутной</w:t>
      </w:r>
      <w:proofErr w:type="spellEnd"/>
      <w:r w:rsidRPr="00EC2A24">
        <w:t xml:space="preserve"> классификации с получением кубов </w:t>
      </w:r>
      <w:proofErr w:type="spellStart"/>
      <w:r w:rsidRPr="00EC2A24">
        <w:t>сейсмофаций</w:t>
      </w:r>
      <w:proofErr w:type="spellEnd"/>
      <w:r w:rsidRPr="00EC2A24">
        <w:t>, включая алгоритмы иерархической классификации и гибридной кластеризации</w:t>
      </w:r>
    </w:p>
    <w:p w14:paraId="3EA9BD3B" w14:textId="77777777" w:rsidR="00A51372" w:rsidRPr="00EC2A24" w:rsidRDefault="00A51372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Возможность калибровки карт (скоростей, изохрон и глубин) на скважины</w:t>
      </w:r>
    </w:p>
    <w:p w14:paraId="10CD4B71" w14:textId="36E08A35" w:rsidR="00A51372" w:rsidRPr="00EC2A24" w:rsidRDefault="00A51372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bookmarkStart w:id="1" w:name="_Hlk150515604"/>
      <w:r w:rsidRPr="00EC2A24">
        <w:t>Возможность преобразования время-глубина на уровне карт</w:t>
      </w:r>
    </w:p>
    <w:p w14:paraId="107A357D" w14:textId="1B8399DC" w:rsidR="00A51372" w:rsidRPr="00EC2A24" w:rsidRDefault="00985C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bookmarkStart w:id="2" w:name="_Hlk150515629"/>
      <w:bookmarkEnd w:id="1"/>
      <w:r w:rsidRPr="00EC2A24">
        <w:t>Возможность создания трехмерных скоростных моделей с последующим их использованием для пересчета различных типов данных в глубинный масштаб и обратно</w:t>
      </w:r>
    </w:p>
    <w:bookmarkEnd w:id="2"/>
    <w:p w14:paraId="342E3211" w14:textId="77777777" w:rsidR="00244243" w:rsidRPr="00EC2A24" w:rsidRDefault="00244243" w:rsidP="00F613C7">
      <w:pPr>
        <w:jc w:val="both"/>
        <w:rPr>
          <w:b/>
          <w:bCs/>
          <w:i/>
          <w:iCs/>
        </w:rPr>
      </w:pPr>
    </w:p>
    <w:p w14:paraId="43CEA88E" w14:textId="5F4E5DFF" w:rsidR="00244243" w:rsidRPr="00EC2A24" w:rsidRDefault="00244243" w:rsidP="00F613C7">
      <w:pPr>
        <w:jc w:val="both"/>
        <w:rPr>
          <w:b/>
          <w:bCs/>
          <w:i/>
          <w:iCs/>
        </w:rPr>
      </w:pPr>
      <w:r w:rsidRPr="00EC2A24">
        <w:rPr>
          <w:b/>
          <w:bCs/>
          <w:i/>
          <w:iCs/>
        </w:rPr>
        <w:t>2.2 ПО для интерпретации данных ГИС должно содержать следующие базовые функциональные возможности:</w:t>
      </w:r>
    </w:p>
    <w:p w14:paraId="18A2AA84" w14:textId="77777777" w:rsidR="00244243" w:rsidRPr="00EC2A24" w:rsidRDefault="00244243" w:rsidP="00F613C7">
      <w:pPr>
        <w:jc w:val="both"/>
        <w:rPr>
          <w:b/>
          <w:bCs/>
          <w:i/>
          <w:iCs/>
        </w:rPr>
      </w:pPr>
    </w:p>
    <w:p w14:paraId="0118ECAA" w14:textId="2CA62EEB" w:rsidR="00985CD5" w:rsidRPr="00967D1C" w:rsidRDefault="00985CD5" w:rsidP="00F613C7">
      <w:pPr>
        <w:shd w:val="clear" w:color="auto" w:fill="FFFFFF"/>
        <w:ind w:firstLine="352"/>
        <w:jc w:val="both"/>
        <w:rPr>
          <w:bCs/>
          <w:color w:val="000000"/>
          <w:u w:val="single"/>
        </w:rPr>
      </w:pPr>
      <w:r w:rsidRPr="00967D1C">
        <w:rPr>
          <w:bCs/>
          <w:color w:val="000000"/>
          <w:u w:val="single"/>
        </w:rPr>
        <w:t xml:space="preserve">Функционал для одновременной работы 2-х пользователей: </w:t>
      </w:r>
    </w:p>
    <w:p w14:paraId="7E85EC7B" w14:textId="77777777" w:rsidR="00985CD5" w:rsidRPr="00EC2A24" w:rsidRDefault="00985C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Возможность создания и управления БД. Одиночная и пакетная загрузка и выгрузка данных (ГИС, результаты анализа керна, испытаний, глубины пластов, палетки и др.); поддержка следующих форматов: LAS, LIS, DLIS, SEG-Y, US, BPB (</w:t>
      </w:r>
      <w:proofErr w:type="spellStart"/>
      <w:r w:rsidRPr="00EC2A24">
        <w:t>Reeves</w:t>
      </w:r>
      <w:proofErr w:type="spellEnd"/>
      <w:r w:rsidRPr="00EC2A24">
        <w:t xml:space="preserve"> </w:t>
      </w:r>
      <w:proofErr w:type="spellStart"/>
      <w:r w:rsidRPr="00EC2A24">
        <w:t>Wireline</w:t>
      </w:r>
      <w:proofErr w:type="spellEnd"/>
      <w:r w:rsidRPr="00EC2A24">
        <w:t xml:space="preserve">), </w:t>
      </w:r>
      <w:proofErr w:type="spellStart"/>
      <w:r w:rsidRPr="00EC2A24">
        <w:t>Amoco</w:t>
      </w:r>
      <w:proofErr w:type="spellEnd"/>
      <w:r w:rsidRPr="00EC2A24">
        <w:t>-A, Baker Atlas, BIT, Century, .</w:t>
      </w:r>
      <w:proofErr w:type="spellStart"/>
      <w:r w:rsidRPr="00EC2A24">
        <w:t>xml</w:t>
      </w:r>
      <w:proofErr w:type="spellEnd"/>
      <w:r w:rsidRPr="00EC2A24">
        <w:t xml:space="preserve">, </w:t>
      </w:r>
      <w:proofErr w:type="spellStart"/>
      <w:r w:rsidRPr="00EC2A24">
        <w:t>OpenWorks</w:t>
      </w:r>
      <w:proofErr w:type="spellEnd"/>
      <w:r w:rsidRPr="00EC2A24">
        <w:t xml:space="preserve"> и </w:t>
      </w:r>
      <w:proofErr w:type="spellStart"/>
      <w:r w:rsidRPr="00EC2A24">
        <w:t>Geoshare</w:t>
      </w:r>
      <w:proofErr w:type="spellEnd"/>
      <w:r w:rsidRPr="00EC2A24">
        <w:t xml:space="preserve">, PETRA </w:t>
      </w:r>
      <w:proofErr w:type="spellStart"/>
      <w:r w:rsidRPr="00EC2A24">
        <w:t>Log</w:t>
      </w:r>
      <w:proofErr w:type="spellEnd"/>
      <w:r w:rsidRPr="00EC2A24">
        <w:t xml:space="preserve"> Image </w:t>
      </w:r>
      <w:proofErr w:type="spellStart"/>
      <w:r w:rsidRPr="00EC2A24">
        <w:t>Calibration</w:t>
      </w:r>
      <w:proofErr w:type="spellEnd"/>
      <w:r w:rsidRPr="00EC2A24">
        <w:t xml:space="preserve"> (.LIC), OWX (из ПО </w:t>
      </w:r>
      <w:proofErr w:type="spellStart"/>
      <w:r w:rsidRPr="00EC2A24">
        <w:t>Kingdom</w:t>
      </w:r>
      <w:proofErr w:type="spellEnd"/>
      <w:r w:rsidRPr="00EC2A24">
        <w:t xml:space="preserve">, .OWF), </w:t>
      </w:r>
      <w:proofErr w:type="spellStart"/>
      <w:r w:rsidRPr="00EC2A24">
        <w:t>Geographix</w:t>
      </w:r>
      <w:proofErr w:type="spellEnd"/>
      <w:r w:rsidRPr="00EC2A24">
        <w:t xml:space="preserve"> ASCII4 (.wb4), LGX, XTF, данные добычи IHS 298 (.98c, 98f), керновые данные 3D CT в формате DICOM (.</w:t>
      </w:r>
      <w:proofErr w:type="spellStart"/>
      <w:r w:rsidRPr="00EC2A24">
        <w:t>dcm</w:t>
      </w:r>
      <w:proofErr w:type="spellEnd"/>
      <w:r w:rsidRPr="00EC2A24">
        <w:t>), растровые изображения .SIF. Загрузка текстовых и табличных ASCII данных. Загрузка фотографий керна в ящиках, а также растровых изображений с последующим преобразованием в цифровой формат.</w:t>
      </w:r>
    </w:p>
    <w:p w14:paraId="72CE3479" w14:textId="77777777" w:rsidR="00985CD5" w:rsidRPr="00EC2A24" w:rsidRDefault="00985C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Возможность хранить неограниченное количество скважинных данных (наборов данных по скважинам, геофизических параметров и т.п.)</w:t>
      </w:r>
    </w:p>
    <w:p w14:paraId="6BC007A8" w14:textId="7C5B957C" w:rsidR="00985CD5" w:rsidRPr="00EC2A24" w:rsidRDefault="00985C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Непосредственный доступ к сторонним базам данных. Прямая передача скважинных данных в/из </w:t>
      </w:r>
      <w:r w:rsidR="00F415E4" w:rsidRPr="00EC2A24">
        <w:t xml:space="preserve">базы данных </w:t>
      </w:r>
      <w:proofErr w:type="spellStart"/>
      <w:r w:rsidRPr="00EC2A24">
        <w:t>Petrel</w:t>
      </w:r>
      <w:proofErr w:type="spellEnd"/>
      <w:r w:rsidRPr="00EC2A24">
        <w:t xml:space="preserve">, </w:t>
      </w:r>
      <w:proofErr w:type="spellStart"/>
      <w:r w:rsidRPr="00EC2A24">
        <w:t>Paradigm</w:t>
      </w:r>
      <w:proofErr w:type="spellEnd"/>
      <w:r w:rsidRPr="00EC2A24">
        <w:t xml:space="preserve"> EPOS</w:t>
      </w:r>
    </w:p>
    <w:p w14:paraId="40F2A20E" w14:textId="77777777" w:rsidR="00985CD5" w:rsidRPr="00EC2A24" w:rsidRDefault="00985C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Визуализация, графическая и текстовая редакции данных. Возможность хранить и в любой момент визуализировать/анализировать весь объем каротажных исследований (как необработанные отдельные спуска-подъемные операции, так и итоговый каротаж) и всех керновых исследований (ФЕС, литология, геохимия, фотографии керна и т.д.), результаты испытаний, результаты интерпретации ГИС, стратиграфического разделения разреза разными организациями, результаты (и первоисточники) обработки и интерпретации специальных методов исследований, включая массивы данных (ФКД, имиджи, данные ЯМК, данные </w:t>
      </w:r>
      <w:proofErr w:type="spellStart"/>
      <w:r w:rsidRPr="00EC2A24">
        <w:t>капиллярометрии</w:t>
      </w:r>
      <w:proofErr w:type="spellEnd"/>
      <w:r w:rsidRPr="00EC2A24">
        <w:t>).</w:t>
      </w:r>
    </w:p>
    <w:p w14:paraId="373FCDD3" w14:textId="77777777" w:rsidR="00985CD5" w:rsidRPr="00EC2A24" w:rsidRDefault="00985C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lastRenderedPageBreak/>
        <w:t>Конвертация изображений из формата *.CGM в наиболее распространенные форматы векторной и растровой графики и обратно.</w:t>
      </w:r>
    </w:p>
    <w:p w14:paraId="25C7F038" w14:textId="77777777" w:rsidR="00985CD5" w:rsidRPr="00EC2A24" w:rsidRDefault="00985C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Статистический анализ промыслово-геофизических и керновых данных, должен содержать средства построения кросс-плотов 2D/3D, распределений, гистограмм, вариационных кривых, других инструментальных средств для статистического анализа. Наличие динамической связи между такими графическими приложениями как кросс-плоты, планшеты, гистограммы.</w:t>
      </w:r>
    </w:p>
    <w:p w14:paraId="025762A6" w14:textId="77777777" w:rsidR="00985CD5" w:rsidRPr="00EC2A24" w:rsidRDefault="00985C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Возможность анализа геометрии ствола скважины. Поддержка 3Д визуализации. Создание схемы конструкции скважины как для вертикальных, так и наклонно-направленных скважин. </w:t>
      </w:r>
    </w:p>
    <w:p w14:paraId="6D7026A9" w14:textId="77777777" w:rsidR="00985CD5" w:rsidRPr="00EC2A24" w:rsidRDefault="00985C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Возможность </w:t>
      </w:r>
      <w:proofErr w:type="spellStart"/>
      <w:r w:rsidRPr="00EC2A24">
        <w:t>картопостроения</w:t>
      </w:r>
      <w:proofErr w:type="spellEnd"/>
      <w:r w:rsidRPr="00EC2A24">
        <w:t xml:space="preserve">. Поддержка файлов векторного формата </w:t>
      </w:r>
      <w:proofErr w:type="spellStart"/>
      <w:r w:rsidRPr="00EC2A24">
        <w:t>shapefile</w:t>
      </w:r>
      <w:proofErr w:type="spellEnd"/>
      <w:r w:rsidRPr="00EC2A24">
        <w:t xml:space="preserve"> </w:t>
      </w:r>
      <w:proofErr w:type="spellStart"/>
      <w:r w:rsidRPr="00EC2A24">
        <w:t>ArcGIS</w:t>
      </w:r>
      <w:proofErr w:type="spellEnd"/>
      <w:r w:rsidRPr="00EC2A24">
        <w:t xml:space="preserve"> (ESRI) при </w:t>
      </w:r>
      <w:proofErr w:type="spellStart"/>
      <w:r w:rsidRPr="00EC2A24">
        <w:t>картопостроении</w:t>
      </w:r>
      <w:proofErr w:type="spellEnd"/>
      <w:r w:rsidRPr="00EC2A24">
        <w:t>.</w:t>
      </w:r>
    </w:p>
    <w:p w14:paraId="02880F9F" w14:textId="58BF031D" w:rsidR="00985CD5" w:rsidRPr="00EC2A24" w:rsidRDefault="00985C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3Д визуализация геологических поверхностей.</w:t>
      </w:r>
    </w:p>
    <w:p w14:paraId="38CBF24C" w14:textId="77777777" w:rsidR="00985CD5" w:rsidRPr="00EC2A24" w:rsidRDefault="00985C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Выполнение логико-математических преобразований. Наличие набора функций для обработки данных по встроенным алгоритмам или заданным пользователем уравнениям, а также с использованием простых логико-математических преобразований (расчет эффективных толщин, обработка инклинометрии, создание литологической колонки, заполнение пропусков кривой, сглаживание, изменение шага квантования и т.д.). </w:t>
      </w:r>
    </w:p>
    <w:p w14:paraId="031B158C" w14:textId="77777777" w:rsidR="00985CD5" w:rsidRPr="00EC2A24" w:rsidRDefault="00985C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Преобразование логико-математических выражений в синтаксис RMS, </w:t>
      </w:r>
      <w:proofErr w:type="spellStart"/>
      <w:r w:rsidRPr="00EC2A24">
        <w:t>Petrel</w:t>
      </w:r>
      <w:proofErr w:type="spellEnd"/>
      <w:r w:rsidRPr="00EC2A24">
        <w:t xml:space="preserve">, </w:t>
      </w:r>
      <w:proofErr w:type="spellStart"/>
      <w:r w:rsidRPr="00EC2A24">
        <w:t>Gocad</w:t>
      </w:r>
      <w:proofErr w:type="spellEnd"/>
      <w:r w:rsidRPr="00EC2A24">
        <w:t xml:space="preserve">/SKUA, Python и Excel. </w:t>
      </w:r>
    </w:p>
    <w:p w14:paraId="41164E5C" w14:textId="77777777" w:rsidR="00985CD5" w:rsidRPr="00EC2A24" w:rsidRDefault="00985C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Обработка данных ГИС. Сшивка скважинных данных с любым типом интерполяции (непрерывные, точечные, интервальные), а также увязка по глубине каротажных кривых, керновых данных, имиджей.  Инструменты для выполнения нормализации данных в полуавтоматическом режиме. </w:t>
      </w:r>
    </w:p>
    <w:p w14:paraId="0FC9099A" w14:textId="77777777" w:rsidR="00985CD5" w:rsidRPr="00EC2A24" w:rsidRDefault="00985C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Возможность автоматизации процессов c помощью встроенного языка Tool Command Language (TCL). Поддержка языка структурированных запросов </w:t>
      </w:r>
      <w:proofErr w:type="spellStart"/>
      <w:r w:rsidRPr="00EC2A24">
        <w:t>Structured</w:t>
      </w:r>
      <w:proofErr w:type="spellEnd"/>
      <w:r w:rsidRPr="00EC2A24">
        <w:t xml:space="preserve"> </w:t>
      </w:r>
      <w:proofErr w:type="spellStart"/>
      <w:r w:rsidRPr="00EC2A24">
        <w:t>Query</w:t>
      </w:r>
      <w:proofErr w:type="spellEnd"/>
      <w:r w:rsidRPr="00EC2A24">
        <w:t xml:space="preserve"> Language (SQL) для работы с базой данных. </w:t>
      </w:r>
    </w:p>
    <w:p w14:paraId="2E820BD3" w14:textId="77777777" w:rsidR="00985CD5" w:rsidRPr="00EC2A24" w:rsidRDefault="00985C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Возможность формирования пользовательского интерфейса GUI. </w:t>
      </w:r>
    </w:p>
    <w:p w14:paraId="4E0C5DF1" w14:textId="77777777" w:rsidR="00985CD5" w:rsidRPr="00EC2A24" w:rsidRDefault="00985C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Возможность выполнения обработки и интерпретации скважинных данных в </w:t>
      </w:r>
      <w:proofErr w:type="spellStart"/>
      <w:r w:rsidRPr="00EC2A24">
        <w:t>многоскважинном</w:t>
      </w:r>
      <w:proofErr w:type="spellEnd"/>
      <w:r w:rsidRPr="00EC2A24">
        <w:t xml:space="preserve">/многопластовом режиме. </w:t>
      </w:r>
    </w:p>
    <w:p w14:paraId="4B7CBA8C" w14:textId="77777777" w:rsidR="00985CD5" w:rsidRPr="00EC2A24" w:rsidRDefault="00985C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Возможность ввода поправок за влияние скважин в западный каротаж. Поддержка актуализированных альбомов палеток Baker Hughes, Halliburton, Schlumberger, </w:t>
      </w:r>
      <w:proofErr w:type="spellStart"/>
      <w:r w:rsidRPr="00EC2A24">
        <w:t>Weatherford</w:t>
      </w:r>
      <w:proofErr w:type="spellEnd"/>
      <w:r w:rsidRPr="00EC2A24">
        <w:t xml:space="preserve"> для современных приборов типа </w:t>
      </w:r>
      <w:proofErr w:type="spellStart"/>
      <w:r w:rsidRPr="00EC2A24">
        <w:t>Wireline</w:t>
      </w:r>
      <w:proofErr w:type="spellEnd"/>
      <w:r w:rsidRPr="00EC2A24">
        <w:t xml:space="preserve"> и LWD, в том числе для приборов, выпущенных в период 1990-2000гг. </w:t>
      </w:r>
    </w:p>
    <w:p w14:paraId="0B0D5817" w14:textId="77777777" w:rsidR="00985CD5" w:rsidRPr="00EC2A24" w:rsidRDefault="00985C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Возможность проводить детерминистическую интерпретацию данных ГИС. Определение </w:t>
      </w:r>
      <w:proofErr w:type="spellStart"/>
      <w:r w:rsidRPr="00EC2A24">
        <w:t>подсчетных</w:t>
      </w:r>
      <w:proofErr w:type="spellEnd"/>
      <w:r w:rsidRPr="00EC2A24">
        <w:t xml:space="preserve"> параметров – параметров ФЕС, насыщенности, литологии и эффективных толщин по ГИС. Построение объёмных петрофизических моделей.  Доступ к основным современным линейным/нелинейным алгоритмам в традиционной методике интерпретации ГИС (методики и палетки </w:t>
      </w:r>
      <w:proofErr w:type="spellStart"/>
      <w:r w:rsidRPr="00EC2A24">
        <w:t>Sсhlumberger</w:t>
      </w:r>
      <w:proofErr w:type="spellEnd"/>
      <w:r w:rsidRPr="00EC2A24">
        <w:t xml:space="preserve">, Baker Atlas и Halliburton и т.д.). </w:t>
      </w:r>
    </w:p>
    <w:p w14:paraId="19F92BEC" w14:textId="77777777" w:rsidR="00985CD5" w:rsidRPr="00EC2A24" w:rsidRDefault="00985C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  <w:rPr>
          <w:lang w:val="en-US"/>
        </w:rPr>
      </w:pPr>
      <w:r w:rsidRPr="00EC2A24">
        <w:t>Поддержка</w:t>
      </w:r>
      <w:r w:rsidRPr="00EC2A24">
        <w:rPr>
          <w:lang w:val="en-US"/>
        </w:rPr>
        <w:t xml:space="preserve"> </w:t>
      </w:r>
      <w:r w:rsidRPr="00EC2A24">
        <w:t>следующих</w:t>
      </w:r>
      <w:r w:rsidRPr="00EC2A24">
        <w:rPr>
          <w:lang w:val="en-US"/>
        </w:rPr>
        <w:t xml:space="preserve"> </w:t>
      </w:r>
      <w:r w:rsidRPr="00EC2A24">
        <w:t>моделей</w:t>
      </w:r>
      <w:r w:rsidRPr="00EC2A24">
        <w:rPr>
          <w:lang w:val="en-US"/>
        </w:rPr>
        <w:t xml:space="preserve"> </w:t>
      </w:r>
      <w:r w:rsidRPr="00EC2A24">
        <w:t>насыщения</w:t>
      </w:r>
      <w:r w:rsidRPr="00EC2A24">
        <w:rPr>
          <w:lang w:val="en-US"/>
        </w:rPr>
        <w:t xml:space="preserve">: Archie, Total Shale, Indonesia, Nigeria, </w:t>
      </w:r>
      <w:proofErr w:type="spellStart"/>
      <w:r w:rsidRPr="00EC2A24">
        <w:rPr>
          <w:lang w:val="en-US"/>
        </w:rPr>
        <w:t>Simandoux</w:t>
      </w:r>
      <w:proofErr w:type="spellEnd"/>
      <w:r w:rsidRPr="00EC2A24">
        <w:rPr>
          <w:lang w:val="en-US"/>
        </w:rPr>
        <w:t xml:space="preserve">, Pulsed Neutron, Waxman-Smits, Dual Water, </w:t>
      </w:r>
      <w:proofErr w:type="spellStart"/>
      <w:r w:rsidRPr="00EC2A24">
        <w:rPr>
          <w:lang w:val="en-US"/>
        </w:rPr>
        <w:t>Juhasz</w:t>
      </w:r>
      <w:proofErr w:type="spellEnd"/>
      <w:r w:rsidRPr="00EC2A24">
        <w:rPr>
          <w:lang w:val="en-US"/>
        </w:rPr>
        <w:t xml:space="preserve">.  </w:t>
      </w:r>
    </w:p>
    <w:p w14:paraId="0716ADBE" w14:textId="77777777" w:rsidR="00985CD5" w:rsidRPr="00EC2A24" w:rsidRDefault="00985C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  <w:rPr>
          <w:lang w:val="en-US"/>
        </w:rPr>
      </w:pPr>
      <w:r w:rsidRPr="00EC2A24">
        <w:t>Поддержка</w:t>
      </w:r>
      <w:r w:rsidRPr="00EC2A24">
        <w:rPr>
          <w:lang w:val="en-US"/>
        </w:rPr>
        <w:t xml:space="preserve"> </w:t>
      </w:r>
      <w:r w:rsidRPr="00EC2A24">
        <w:t>методов</w:t>
      </w:r>
      <w:r w:rsidRPr="00EC2A24">
        <w:rPr>
          <w:lang w:val="en-US"/>
        </w:rPr>
        <w:t xml:space="preserve"> </w:t>
      </w:r>
      <w:r w:rsidRPr="00EC2A24">
        <w:t>оценки</w:t>
      </w:r>
      <w:r w:rsidRPr="00EC2A24">
        <w:rPr>
          <w:lang w:val="en-US"/>
        </w:rPr>
        <w:t xml:space="preserve"> </w:t>
      </w:r>
      <w:r w:rsidRPr="00EC2A24">
        <w:t>проницаемости</w:t>
      </w:r>
      <w:r w:rsidRPr="00EC2A24">
        <w:rPr>
          <w:lang w:val="en-US"/>
        </w:rPr>
        <w:t xml:space="preserve">, </w:t>
      </w:r>
      <w:r w:rsidRPr="00EC2A24">
        <w:t>основанных</w:t>
      </w:r>
      <w:r w:rsidRPr="00EC2A24">
        <w:rPr>
          <w:lang w:val="en-US"/>
        </w:rPr>
        <w:t xml:space="preserve"> </w:t>
      </w:r>
      <w:r w:rsidRPr="00EC2A24">
        <w:t>на</w:t>
      </w:r>
      <w:r w:rsidRPr="00EC2A24">
        <w:rPr>
          <w:lang w:val="en-US"/>
        </w:rPr>
        <w:t xml:space="preserve"> </w:t>
      </w:r>
      <w:r w:rsidRPr="00EC2A24">
        <w:t>следующих</w:t>
      </w:r>
      <w:r w:rsidRPr="00EC2A24">
        <w:rPr>
          <w:lang w:val="en-US"/>
        </w:rPr>
        <w:t xml:space="preserve"> </w:t>
      </w:r>
      <w:r w:rsidRPr="00EC2A24">
        <w:t>методиках</w:t>
      </w:r>
      <w:r w:rsidRPr="00EC2A24">
        <w:rPr>
          <w:lang w:val="en-US"/>
        </w:rPr>
        <w:t xml:space="preserve">: </w:t>
      </w:r>
      <w:r w:rsidRPr="00EC2A24">
        <w:t>уравнения</w:t>
      </w:r>
      <w:r w:rsidRPr="00EC2A24">
        <w:rPr>
          <w:lang w:val="en-US"/>
        </w:rPr>
        <w:t xml:space="preserve"> Coates Free Fluid Index, Coates-</w:t>
      </w:r>
      <w:proofErr w:type="spellStart"/>
      <w:r w:rsidRPr="00EC2A24">
        <w:rPr>
          <w:lang w:val="en-US"/>
        </w:rPr>
        <w:t>Dumanoir</w:t>
      </w:r>
      <w:proofErr w:type="spellEnd"/>
      <w:r w:rsidRPr="00EC2A24">
        <w:rPr>
          <w:lang w:val="en-US"/>
        </w:rPr>
        <w:t xml:space="preserve">, Willie-Rose; </w:t>
      </w:r>
      <w:r w:rsidRPr="00EC2A24">
        <w:t>по</w:t>
      </w:r>
      <w:r w:rsidRPr="00EC2A24">
        <w:rPr>
          <w:lang w:val="en-US"/>
        </w:rPr>
        <w:t xml:space="preserve"> </w:t>
      </w:r>
      <w:r w:rsidRPr="00EC2A24">
        <w:t>методу</w:t>
      </w:r>
      <w:r w:rsidRPr="00EC2A24">
        <w:rPr>
          <w:lang w:val="en-US"/>
        </w:rPr>
        <w:t xml:space="preserve"> </w:t>
      </w:r>
      <w:r w:rsidRPr="00EC2A24">
        <w:t>градиента</w:t>
      </w:r>
      <w:r w:rsidRPr="00EC2A24">
        <w:rPr>
          <w:lang w:val="en-US"/>
        </w:rPr>
        <w:t xml:space="preserve"> </w:t>
      </w:r>
      <w:r w:rsidRPr="00EC2A24">
        <w:t>сопротивления</w:t>
      </w:r>
      <w:r w:rsidRPr="00EC2A24">
        <w:rPr>
          <w:lang w:val="en-US"/>
        </w:rPr>
        <w:t xml:space="preserve">; </w:t>
      </w:r>
      <w:r w:rsidRPr="00EC2A24">
        <w:t>по</w:t>
      </w:r>
      <w:r w:rsidRPr="00EC2A24">
        <w:rPr>
          <w:lang w:val="en-US"/>
        </w:rPr>
        <w:t xml:space="preserve"> </w:t>
      </w:r>
      <w:r w:rsidRPr="00EC2A24">
        <w:t>индексу</w:t>
      </w:r>
      <w:r w:rsidRPr="00EC2A24">
        <w:rPr>
          <w:lang w:val="en-US"/>
        </w:rPr>
        <w:t xml:space="preserve"> </w:t>
      </w:r>
      <w:r w:rsidRPr="00EC2A24">
        <w:t>проницаемости</w:t>
      </w:r>
      <w:r w:rsidRPr="00EC2A24">
        <w:rPr>
          <w:lang w:val="en-US"/>
        </w:rPr>
        <w:t xml:space="preserve"> </w:t>
      </w:r>
      <w:r w:rsidRPr="00EC2A24">
        <w:t>по</w:t>
      </w:r>
      <w:r w:rsidRPr="00EC2A24">
        <w:rPr>
          <w:lang w:val="en-US"/>
        </w:rPr>
        <w:t xml:space="preserve"> </w:t>
      </w:r>
      <w:r w:rsidRPr="00EC2A24">
        <w:t>волне</w:t>
      </w:r>
      <w:r w:rsidRPr="00EC2A24">
        <w:rPr>
          <w:lang w:val="en-US"/>
        </w:rPr>
        <w:t xml:space="preserve"> </w:t>
      </w:r>
      <w:proofErr w:type="spellStart"/>
      <w:r w:rsidRPr="00EC2A24">
        <w:t>Стоунли</w:t>
      </w:r>
      <w:proofErr w:type="spellEnd"/>
      <w:r w:rsidRPr="00EC2A24">
        <w:rPr>
          <w:lang w:val="en-US"/>
        </w:rPr>
        <w:t xml:space="preserve"> STPI (</w:t>
      </w:r>
      <w:proofErr w:type="spellStart"/>
      <w:r w:rsidRPr="00EC2A24">
        <w:rPr>
          <w:lang w:val="en-US"/>
        </w:rPr>
        <w:t>Stoneley</w:t>
      </w:r>
      <w:proofErr w:type="spellEnd"/>
      <w:r w:rsidRPr="00EC2A24">
        <w:rPr>
          <w:lang w:val="en-US"/>
        </w:rPr>
        <w:t xml:space="preserve"> Permeability Index).</w:t>
      </w:r>
    </w:p>
    <w:p w14:paraId="0C13FD8F" w14:textId="77777777" w:rsidR="00985CD5" w:rsidRPr="00EC2A24" w:rsidRDefault="00985C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Поддержка поточечной и </w:t>
      </w:r>
      <w:proofErr w:type="spellStart"/>
      <w:r w:rsidRPr="00EC2A24">
        <w:t>попластовой</w:t>
      </w:r>
      <w:proofErr w:type="spellEnd"/>
      <w:r w:rsidRPr="00EC2A24">
        <w:t xml:space="preserve"> интерпретации данных ГИС.</w:t>
      </w:r>
    </w:p>
    <w:p w14:paraId="75F31EE1" w14:textId="77777777" w:rsidR="00985CD5" w:rsidRPr="00EC2A24" w:rsidRDefault="00985C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Возможность автоматического обновления результатов интерпретации при изменении одного или более входного параметра как в </w:t>
      </w:r>
      <w:proofErr w:type="spellStart"/>
      <w:r w:rsidRPr="00EC2A24">
        <w:t>многоскважинном</w:t>
      </w:r>
      <w:proofErr w:type="spellEnd"/>
      <w:r w:rsidRPr="00EC2A24">
        <w:t xml:space="preserve"> режиме, так и в режиме работы с одной скважиной.</w:t>
      </w:r>
    </w:p>
    <w:p w14:paraId="0AF485F8" w14:textId="77777777" w:rsidR="00985CD5" w:rsidRPr="00EC2A24" w:rsidRDefault="00985C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lastRenderedPageBreak/>
        <w:t>Интерпретация данных ГИС в тонкослоистом разрезе. Анализ коллекторских свойств тонкослоистых низкоомных песчано-глинистых отложений с использованием горизонтального (</w:t>
      </w:r>
      <w:proofErr w:type="spellStart"/>
      <w:r w:rsidRPr="00EC2A24">
        <w:t>Rh</w:t>
      </w:r>
      <w:proofErr w:type="spellEnd"/>
      <w:r w:rsidRPr="00EC2A24">
        <w:t>) и вертикального (</w:t>
      </w:r>
      <w:proofErr w:type="spellStart"/>
      <w:r w:rsidRPr="00EC2A24">
        <w:t>Rv</w:t>
      </w:r>
      <w:proofErr w:type="spellEnd"/>
      <w:r w:rsidRPr="00EC2A24">
        <w:t>) сопротивлений, а также различных методов глинистости и пористости. Возможность построения петрофизической модели, основанной на объемной модели распределения глинистого вещества Томаса-</w:t>
      </w:r>
      <w:proofErr w:type="spellStart"/>
      <w:r w:rsidRPr="00EC2A24">
        <w:t>Штибера</w:t>
      </w:r>
      <w:proofErr w:type="spellEnd"/>
      <w:r w:rsidRPr="00EC2A24">
        <w:t xml:space="preserve"> (Thomas-</w:t>
      </w:r>
      <w:proofErr w:type="spellStart"/>
      <w:r w:rsidRPr="00EC2A24">
        <w:t>Stieber</w:t>
      </w:r>
      <w:proofErr w:type="spellEnd"/>
      <w:r w:rsidRPr="00EC2A24">
        <w:t>) и тензорной модели сопротивлений.</w:t>
      </w:r>
    </w:p>
    <w:p w14:paraId="61C421AE" w14:textId="38CC59BB" w:rsidR="00985CD5" w:rsidRPr="00EC2A24" w:rsidRDefault="00985C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Возможность выполнения анализа свойств воды, качества воды, химического состава вод (включая ионный состав образца). Поддержка специализированных и классификационных диаграмм, включая диаграммы </w:t>
      </w:r>
      <w:proofErr w:type="spellStart"/>
      <w:r w:rsidRPr="00EC2A24">
        <w:t>Collins</w:t>
      </w:r>
      <w:proofErr w:type="spellEnd"/>
      <w:r w:rsidRPr="00EC2A24">
        <w:t xml:space="preserve">, </w:t>
      </w:r>
      <w:proofErr w:type="spellStart"/>
      <w:r w:rsidRPr="00EC2A24">
        <w:t>Reistle</w:t>
      </w:r>
      <w:proofErr w:type="spellEnd"/>
      <w:r w:rsidRPr="00EC2A24">
        <w:t xml:space="preserve">, </w:t>
      </w:r>
      <w:proofErr w:type="spellStart"/>
      <w:r w:rsidRPr="00EC2A24">
        <w:t>Palmer</w:t>
      </w:r>
      <w:proofErr w:type="spellEnd"/>
      <w:r w:rsidRPr="00EC2A24">
        <w:t xml:space="preserve">, </w:t>
      </w:r>
      <w:proofErr w:type="spellStart"/>
      <w:r w:rsidRPr="00EC2A24">
        <w:t>Kite</w:t>
      </w:r>
      <w:proofErr w:type="spellEnd"/>
      <w:r w:rsidRPr="00EC2A24">
        <w:t xml:space="preserve">, </w:t>
      </w:r>
      <w:proofErr w:type="spellStart"/>
      <w:r w:rsidRPr="00EC2A24">
        <w:t>Tickell</w:t>
      </w:r>
      <w:proofErr w:type="spellEnd"/>
      <w:r w:rsidRPr="00EC2A24">
        <w:t xml:space="preserve">, </w:t>
      </w:r>
      <w:proofErr w:type="spellStart"/>
      <w:r w:rsidRPr="00EC2A24">
        <w:t>Schoeller</w:t>
      </w:r>
      <w:proofErr w:type="spellEnd"/>
      <w:r w:rsidRPr="00EC2A24">
        <w:t xml:space="preserve">, </w:t>
      </w:r>
      <w:proofErr w:type="spellStart"/>
      <w:r w:rsidRPr="00EC2A24">
        <w:t>Stiff</w:t>
      </w:r>
      <w:proofErr w:type="spellEnd"/>
      <w:r w:rsidRPr="00EC2A24">
        <w:t xml:space="preserve">, </w:t>
      </w:r>
      <w:proofErr w:type="spellStart"/>
      <w:r w:rsidRPr="00EC2A24">
        <w:t>Sulin</w:t>
      </w:r>
      <w:proofErr w:type="spellEnd"/>
      <w:r w:rsidRPr="00EC2A24">
        <w:t xml:space="preserve">, </w:t>
      </w:r>
      <w:proofErr w:type="spellStart"/>
      <w:r w:rsidRPr="00EC2A24">
        <w:t>Bojarski</w:t>
      </w:r>
      <w:proofErr w:type="spellEnd"/>
      <w:r w:rsidRPr="00EC2A24">
        <w:t xml:space="preserve">, </w:t>
      </w:r>
      <w:proofErr w:type="spellStart"/>
      <w:r w:rsidRPr="00EC2A24">
        <w:t>Gibbs</w:t>
      </w:r>
      <w:proofErr w:type="spellEnd"/>
      <w:r w:rsidRPr="00EC2A24">
        <w:t xml:space="preserve">, </w:t>
      </w:r>
      <w:proofErr w:type="spellStart"/>
      <w:r w:rsidRPr="00EC2A24">
        <w:t>Ludwig-Langelier</w:t>
      </w:r>
      <w:proofErr w:type="spellEnd"/>
      <w:r w:rsidRPr="00EC2A24">
        <w:t xml:space="preserve">, </w:t>
      </w:r>
      <w:proofErr w:type="spellStart"/>
      <w:r w:rsidRPr="00EC2A24">
        <w:t>Durov</w:t>
      </w:r>
      <w:proofErr w:type="spellEnd"/>
      <w:r w:rsidRPr="00EC2A24">
        <w:t xml:space="preserve">, и другие. Поддержка работы с </w:t>
      </w:r>
      <w:r w:rsidR="009F28DF" w:rsidRPr="00EC2A24">
        <w:t xml:space="preserve">диаграммой </w:t>
      </w:r>
      <w:proofErr w:type="spellStart"/>
      <w:r w:rsidR="009F28DF" w:rsidRPr="00EC2A24">
        <w:t>McKinnell</w:t>
      </w:r>
      <w:proofErr w:type="spellEnd"/>
      <w:r w:rsidRPr="00EC2A24">
        <w:t xml:space="preserve">. Возможность определения свойств пластовой и нагнетаемой воды из смеси. Инструменты для анализа образования накипи и коррозии. </w:t>
      </w:r>
    </w:p>
    <w:p w14:paraId="3C4CFEF5" w14:textId="77777777" w:rsidR="00985CD5" w:rsidRPr="00EC2A24" w:rsidRDefault="00985C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Поддержка графической методики выделения гидравлических единиц потока HFU (</w:t>
      </w:r>
      <w:proofErr w:type="spellStart"/>
      <w:r w:rsidRPr="00EC2A24">
        <w:t>Hydraulic</w:t>
      </w:r>
      <w:proofErr w:type="spellEnd"/>
      <w:r w:rsidRPr="00EC2A24">
        <w:t xml:space="preserve"> </w:t>
      </w:r>
      <w:proofErr w:type="spellStart"/>
      <w:r w:rsidRPr="00EC2A24">
        <w:t>Flow</w:t>
      </w:r>
      <w:proofErr w:type="spellEnd"/>
      <w:r w:rsidRPr="00EC2A24">
        <w:t xml:space="preserve"> </w:t>
      </w:r>
      <w:proofErr w:type="spellStart"/>
      <w:r w:rsidRPr="00EC2A24">
        <w:t>Units</w:t>
      </w:r>
      <w:proofErr w:type="spellEnd"/>
      <w:r w:rsidRPr="00EC2A24">
        <w:t xml:space="preserve">), учитывающая геологическое строение, петрофизические характеристики породы, включая тип пористости, емкостные и фильтрационные свойства коллектора и его производительность. Наличие кросс-плотов для анализа петрофизических производных </w:t>
      </w:r>
      <w:proofErr w:type="spellStart"/>
      <w:r w:rsidRPr="00EC2A24">
        <w:t>Winland</w:t>
      </w:r>
      <w:proofErr w:type="spellEnd"/>
      <w:r w:rsidRPr="00EC2A24">
        <w:t xml:space="preserve"> R35, RQI, FZI, </w:t>
      </w:r>
      <w:proofErr w:type="spellStart"/>
      <w:r w:rsidRPr="00EC2A24">
        <w:t>Pittman</w:t>
      </w:r>
      <w:proofErr w:type="spellEnd"/>
      <w:r w:rsidRPr="00EC2A24">
        <w:t xml:space="preserve">, </w:t>
      </w:r>
      <w:proofErr w:type="spellStart"/>
      <w:r w:rsidRPr="00EC2A24">
        <w:t>Lucia</w:t>
      </w:r>
      <w:proofErr w:type="spellEnd"/>
      <w:r w:rsidRPr="00EC2A24">
        <w:t xml:space="preserve"> </w:t>
      </w:r>
      <w:proofErr w:type="spellStart"/>
      <w:r w:rsidRPr="00EC2A24">
        <w:t>rock</w:t>
      </w:r>
      <w:proofErr w:type="spellEnd"/>
      <w:r w:rsidRPr="00EC2A24">
        <w:t xml:space="preserve"> </w:t>
      </w:r>
      <w:proofErr w:type="spellStart"/>
      <w:r w:rsidRPr="00EC2A24">
        <w:t>class</w:t>
      </w:r>
      <w:proofErr w:type="spellEnd"/>
      <w:r w:rsidRPr="00EC2A24">
        <w:t xml:space="preserve">, PHIZ и графика </w:t>
      </w:r>
      <w:proofErr w:type="spellStart"/>
      <w:r w:rsidRPr="00EC2A24">
        <w:t>Lorentz</w:t>
      </w:r>
      <w:proofErr w:type="spellEnd"/>
      <w:r w:rsidRPr="00EC2A24">
        <w:t xml:space="preserve"> </w:t>
      </w:r>
      <w:proofErr w:type="spellStart"/>
      <w:r w:rsidRPr="00EC2A24">
        <w:t>plot</w:t>
      </w:r>
      <w:proofErr w:type="spellEnd"/>
      <w:r w:rsidRPr="00EC2A24">
        <w:t xml:space="preserve"> для оперативной оценки и количественного анализа фильтрационных ячеек.</w:t>
      </w:r>
    </w:p>
    <w:p w14:paraId="70DDC24F" w14:textId="77777777" w:rsidR="00985CD5" w:rsidRPr="00EC2A24" w:rsidRDefault="00985C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Интерпретация данных ГИС в </w:t>
      </w:r>
      <w:proofErr w:type="spellStart"/>
      <w:r w:rsidRPr="00EC2A24">
        <w:t>газонасыщенном</w:t>
      </w:r>
      <w:proofErr w:type="spellEnd"/>
      <w:r w:rsidRPr="00EC2A24">
        <w:t xml:space="preserve"> сланцевом коллекторе. Определение общего содержания органического углерода (TOC) и </w:t>
      </w:r>
      <w:proofErr w:type="spellStart"/>
      <w:r w:rsidRPr="00EC2A24">
        <w:t>керогена</w:t>
      </w:r>
      <w:proofErr w:type="spellEnd"/>
      <w:r w:rsidRPr="00EC2A24">
        <w:t xml:space="preserve">. Определение объёмов свободного и адсорбированного газа. Поддержка методики </w:t>
      </w:r>
      <w:proofErr w:type="spellStart"/>
      <w:r w:rsidRPr="00EC2A24">
        <w:t>Schmoker</w:t>
      </w:r>
      <w:proofErr w:type="spellEnd"/>
      <w:r w:rsidRPr="00EC2A24">
        <w:t xml:space="preserve"> по кривой плотностного каротажа) и ∆</w:t>
      </w:r>
      <w:proofErr w:type="spellStart"/>
      <w:r w:rsidRPr="00EC2A24">
        <w:t>Log</w:t>
      </w:r>
      <w:proofErr w:type="spellEnd"/>
      <w:r w:rsidRPr="00EC2A24">
        <w:t xml:space="preserve"> R Q.R. </w:t>
      </w:r>
      <w:proofErr w:type="spellStart"/>
      <w:r w:rsidRPr="00EC2A24">
        <w:t>Passey</w:t>
      </w:r>
      <w:proofErr w:type="spellEnd"/>
      <w:r w:rsidRPr="00EC2A24">
        <w:t xml:space="preserve"> (по расхождению совмещённых в чистых породах кривых АК и БК).</w:t>
      </w:r>
    </w:p>
    <w:p w14:paraId="06745194" w14:textId="77777777" w:rsidR="00985CD5" w:rsidRPr="00EC2A24" w:rsidRDefault="00985C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Возможность ввода поправок за влияние скважин в российский каротаж. Алгоритм разбиения на пласты и снятия отсчетов по комплексу данных ГИС. Реализация методики функциональных преобразований в целях определения вещественного состава пород, общей и открытой пористости </w:t>
      </w:r>
      <w:proofErr w:type="spellStart"/>
      <w:r w:rsidRPr="00EC2A24">
        <w:t>межзернового</w:t>
      </w:r>
      <w:proofErr w:type="spellEnd"/>
      <w:r w:rsidRPr="00EC2A24">
        <w:t xml:space="preserve"> (гранулярного) типа по минимальному комплексу методов ГИС (ГК, НГК, АК) и оценки </w:t>
      </w:r>
      <w:proofErr w:type="spellStart"/>
      <w:r w:rsidRPr="00EC2A24">
        <w:t>нефтегазонасыщенности</w:t>
      </w:r>
      <w:proofErr w:type="spellEnd"/>
      <w:r w:rsidRPr="00EC2A24">
        <w:t xml:space="preserve"> коллекторов по одному из методов сопротивления.  </w:t>
      </w:r>
    </w:p>
    <w:p w14:paraId="376A5E6D" w14:textId="77777777" w:rsidR="00985CD5" w:rsidRPr="00EC2A24" w:rsidRDefault="00985C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Поддержка автоматического формирования таблицы освещённости методами ГИС. Методика снятия отсчётов для различных комплексов ГИС согласно методике Дахнова. Возможность формирования таблицы освещённости керновыми исследованиями по </w:t>
      </w:r>
      <w:proofErr w:type="spellStart"/>
      <w:r w:rsidRPr="00EC2A24">
        <w:t>пропласткам</w:t>
      </w:r>
      <w:proofErr w:type="spellEnd"/>
      <w:r w:rsidRPr="00EC2A24">
        <w:t xml:space="preserve"> и таблицы РИГИС. Возможность автоматического определения характера насыщения по граничным значениям. </w:t>
      </w:r>
    </w:p>
    <w:p w14:paraId="06B55644" w14:textId="77777777" w:rsidR="00985CD5" w:rsidRPr="00EC2A24" w:rsidRDefault="00985C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Поддержка кириллицы при формировании отчётной графики. Возможность транслитерации текстовых и ‘LAS-’ файлов при загрузке.</w:t>
      </w:r>
    </w:p>
    <w:p w14:paraId="75BB19EF" w14:textId="77777777" w:rsidR="00985CD5" w:rsidRPr="00EC2A24" w:rsidRDefault="00985C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Возможность построения схем геологических разрезов и межскважинной корреляции. Возможность создания и редактирования неограниченного количества версий стратиграфических разбивок. Поддержка многоуровневых хроностратиграфических схем, с использованием геохронологической шкалы. Отображение вертикальных и наклонно-направленных скважин. Поддержка представления схем с любыми опорными шкалами (TVD, TVT, TST, TVDSS, MD, DOAWP и т.д.).  Возможность создавать и отображать геологические заливки в межскважинном пространстве и геологические сегменты, такие как выклинивания, линзы, бары, врезы, структурные несогласия, фациальные замещения, разломы и т.п.</w:t>
      </w:r>
    </w:p>
    <w:p w14:paraId="43FF72D3" w14:textId="77777777" w:rsidR="00EF6D71" w:rsidRDefault="00EF6D71" w:rsidP="00F613C7">
      <w:pPr>
        <w:shd w:val="clear" w:color="auto" w:fill="FFFFFF"/>
        <w:ind w:firstLine="352"/>
        <w:jc w:val="both"/>
        <w:rPr>
          <w:bCs/>
          <w:color w:val="000000"/>
          <w:u w:val="single"/>
        </w:rPr>
      </w:pPr>
    </w:p>
    <w:p w14:paraId="720ED904" w14:textId="4D54A9B5" w:rsidR="00985CD5" w:rsidRPr="00967D1C" w:rsidRDefault="00985CD5" w:rsidP="00F613C7">
      <w:pPr>
        <w:shd w:val="clear" w:color="auto" w:fill="FFFFFF"/>
        <w:ind w:firstLine="352"/>
        <w:jc w:val="both"/>
        <w:rPr>
          <w:bCs/>
          <w:color w:val="000000"/>
          <w:u w:val="single"/>
        </w:rPr>
      </w:pPr>
      <w:r w:rsidRPr="00967D1C">
        <w:rPr>
          <w:bCs/>
          <w:color w:val="000000"/>
          <w:u w:val="single"/>
        </w:rPr>
        <w:t>Функционал для работы 1-го пользователя</w:t>
      </w:r>
    </w:p>
    <w:p w14:paraId="3EA86032" w14:textId="77777777" w:rsidR="00985CD5" w:rsidRPr="00EC2A24" w:rsidRDefault="00985C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Алгоритмы нечёткой логики для классификации данных ГИС и прогноза проницаемости.</w:t>
      </w:r>
    </w:p>
    <w:p w14:paraId="5C7F2DD0" w14:textId="77777777" w:rsidR="00985CD5" w:rsidRPr="00EC2A24" w:rsidRDefault="00985C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lastRenderedPageBreak/>
        <w:t xml:space="preserve">Интерпретации данных ГИС вероятностным методом. Поддержка комплексной процедуры оценки неопределенности на основе модели для количественного определения петрофизических неопределенностей в пределах залежи путём полного детерминистического анализа каротажных данных по методу </w:t>
      </w:r>
      <w:proofErr w:type="spellStart"/>
      <w:r w:rsidRPr="00EC2A24">
        <w:t>Monte</w:t>
      </w:r>
      <w:proofErr w:type="spellEnd"/>
      <w:r w:rsidRPr="00EC2A24">
        <w:t xml:space="preserve"> Carlo. Поддержка специализированной техники ‘</w:t>
      </w:r>
      <w:proofErr w:type="spellStart"/>
      <w:r w:rsidRPr="00EC2A24">
        <w:t>auto-adjustment</w:t>
      </w:r>
      <w:proofErr w:type="spellEnd"/>
      <w:r w:rsidRPr="00EC2A24">
        <w:t xml:space="preserve"> </w:t>
      </w:r>
      <w:proofErr w:type="spellStart"/>
      <w:r w:rsidRPr="00EC2A24">
        <w:t>technique</w:t>
      </w:r>
      <w:proofErr w:type="spellEnd"/>
      <w:r w:rsidRPr="00EC2A24">
        <w:t>’ по авторегулированию взаимозависимостей параметров на каждом повторении, обеспечивающей надлежащий учет неопределенностей в процессе анализа. Построение графика Торнадо, демонстрирующего степень влияния неопределённостей входных кривых на изменение параметра EHC (</w:t>
      </w:r>
      <w:proofErr w:type="spellStart"/>
      <w:r w:rsidRPr="00EC2A24">
        <w:t>Equivalent</w:t>
      </w:r>
      <w:proofErr w:type="spellEnd"/>
      <w:r w:rsidRPr="00EC2A24">
        <w:t xml:space="preserve"> </w:t>
      </w:r>
      <w:proofErr w:type="spellStart"/>
      <w:r w:rsidRPr="00EC2A24">
        <w:t>Hydrocarbon</w:t>
      </w:r>
      <w:proofErr w:type="spellEnd"/>
      <w:r w:rsidRPr="00EC2A24">
        <w:t xml:space="preserve"> </w:t>
      </w:r>
      <w:proofErr w:type="spellStart"/>
      <w:r w:rsidRPr="00EC2A24">
        <w:t>Column</w:t>
      </w:r>
      <w:proofErr w:type="spellEnd"/>
      <w:r w:rsidRPr="00EC2A24">
        <w:t xml:space="preserve"> – эквивалентная высота залежи).</w:t>
      </w:r>
    </w:p>
    <w:p w14:paraId="160D61A0" w14:textId="77777777" w:rsidR="00985CD5" w:rsidRPr="00EC2A24" w:rsidRDefault="00985C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Поддержка нескольких языков программирования </w:t>
      </w:r>
      <w:proofErr w:type="spellStart"/>
      <w:r w:rsidRPr="00EC2A24">
        <w:t>Loglan</w:t>
      </w:r>
      <w:proofErr w:type="spellEnd"/>
      <w:r w:rsidRPr="00EC2A24">
        <w:t xml:space="preserve"> (C++), Python, </w:t>
      </w:r>
      <w:proofErr w:type="spellStart"/>
      <w:r w:rsidRPr="00EC2A24">
        <w:t>Matlab</w:t>
      </w:r>
      <w:proofErr w:type="spellEnd"/>
      <w:r w:rsidRPr="00EC2A24">
        <w:t xml:space="preserve">, </w:t>
      </w:r>
      <w:proofErr w:type="spellStart"/>
      <w:r w:rsidRPr="00EC2A24">
        <w:t>Fourtran</w:t>
      </w:r>
      <w:proofErr w:type="spellEnd"/>
      <w:r w:rsidRPr="00EC2A24">
        <w:t xml:space="preserve"> (</w:t>
      </w:r>
      <w:proofErr w:type="spellStart"/>
      <w:r w:rsidRPr="00EC2A24">
        <w:t>Externals</w:t>
      </w:r>
      <w:proofErr w:type="spellEnd"/>
      <w:r w:rsidRPr="00EC2A24">
        <w:t xml:space="preserve">). Интеграция пользовательских алгоритмов любой сложности. </w:t>
      </w:r>
    </w:p>
    <w:p w14:paraId="1A670188" w14:textId="245E0A0F" w:rsidR="00985CD5" w:rsidRPr="00EC2A24" w:rsidRDefault="006B3824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Возможность </w:t>
      </w:r>
      <w:r w:rsidR="00985CD5" w:rsidRPr="00EC2A24">
        <w:t>вывода графических приложений. Графический модуль для работы как с растровой, так и с векторной графикой, с полным набором инструментальных средств (CAD) для создания рисунков, импорта фотографий, редактирования изображений, создания пользовательских библиотек заливок, маркеров, цветов.</w:t>
      </w:r>
    </w:p>
    <w:p w14:paraId="7CB2800A" w14:textId="77777777" w:rsidR="00985CD5" w:rsidRPr="00EC2A24" w:rsidRDefault="00985C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Возможность выполнения </w:t>
      </w:r>
      <w:proofErr w:type="spellStart"/>
      <w:r w:rsidRPr="00EC2A24">
        <w:t>многоминерального</w:t>
      </w:r>
      <w:proofErr w:type="spellEnd"/>
      <w:r w:rsidRPr="00EC2A24">
        <w:t xml:space="preserve"> анализа путём решения системы линейных и нелинейных петрофизических уравнений, и одновременной оценки правильности интерпретации путем минимизации функции невязки между теоретически рассчитанными и фактическими кривыми. Использование модифицированной реализации Флетчера и </w:t>
      </w:r>
      <w:proofErr w:type="spellStart"/>
      <w:r w:rsidRPr="00EC2A24">
        <w:t>Пауэла</w:t>
      </w:r>
      <w:proofErr w:type="spellEnd"/>
      <w:r w:rsidRPr="00EC2A24">
        <w:t xml:space="preserve"> (UK </w:t>
      </w:r>
      <w:proofErr w:type="spellStart"/>
      <w:r w:rsidRPr="00EC2A24">
        <w:t>Cambrige</w:t>
      </w:r>
      <w:proofErr w:type="spellEnd"/>
      <w:r w:rsidRPr="00EC2A24">
        <w:t xml:space="preserve"> &amp; AEA), основанной на адаптации алгоритма </w:t>
      </w:r>
      <w:proofErr w:type="spellStart"/>
      <w:r w:rsidRPr="00EC2A24">
        <w:t>Голдфарба-Иднани</w:t>
      </w:r>
      <w:proofErr w:type="spellEnd"/>
      <w:r w:rsidRPr="00EC2A24">
        <w:t>. При создании интерпретационной модели должны быть возможность использовать не только данные стандартного каротажа, результатов рутинных исследований керна, но также возможность интегрировать следующий тип данных: данные геохимического анализа (TOC), геохимического спектрометрического каротажа (</w:t>
      </w:r>
      <w:proofErr w:type="spellStart"/>
      <w:r w:rsidRPr="00EC2A24">
        <w:t>LithoScanner</w:t>
      </w:r>
      <w:proofErr w:type="spellEnd"/>
      <w:r w:rsidRPr="00EC2A24">
        <w:t>), рентгеноструктурного анализа (XRD), элементного спектрального анализа (ESC/INES). Возможность задания весовых функций при использовании альтернативных петрофизических моделей в рамках интерпретации одного интервала.</w:t>
      </w:r>
    </w:p>
    <w:p w14:paraId="66E70454" w14:textId="77777777" w:rsidR="00985CD5" w:rsidRPr="00EC2A24" w:rsidRDefault="00985C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Выполнение высококачественной увязки скважинных и сейсмических данных, позволяющий полно обрабатывать данные СК вертикальных и наклонных скважин. Поддержка таких процедур, как преобразование глубина-время, увязки сейсмических и скважинных данных, построение синтетических </w:t>
      </w:r>
      <w:proofErr w:type="spellStart"/>
      <w:r w:rsidRPr="00EC2A24">
        <w:t>сейсмотрасс</w:t>
      </w:r>
      <w:proofErr w:type="spellEnd"/>
      <w:r w:rsidRPr="00EC2A24">
        <w:t xml:space="preserve">, создание синтетических данных AVO, оценка порового давления. </w:t>
      </w:r>
    </w:p>
    <w:p w14:paraId="479DFEBB" w14:textId="263155FB" w:rsidR="00985CD5" w:rsidRPr="00EC2A24" w:rsidRDefault="00985C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Расчёт синтетического AVO должен поддерживать расчёт угла зависящего от удаления коэффициента отражения, используя точные уравнения </w:t>
      </w:r>
      <w:proofErr w:type="spellStart"/>
      <w:r w:rsidRPr="00EC2A24">
        <w:t>Цеппритца</w:t>
      </w:r>
      <w:proofErr w:type="spellEnd"/>
      <w:r w:rsidRPr="00EC2A24">
        <w:t xml:space="preserve"> и несколько видов аппроксимации, как</w:t>
      </w:r>
      <w:r w:rsidR="006B3824" w:rsidRPr="00EC2A24">
        <w:t xml:space="preserve"> минимум</w:t>
      </w:r>
      <w:r w:rsidRPr="00EC2A24">
        <w:t xml:space="preserve"> </w:t>
      </w:r>
      <w:proofErr w:type="spellStart"/>
      <w:r w:rsidRPr="00EC2A24">
        <w:t>Shuey</w:t>
      </w:r>
      <w:proofErr w:type="spellEnd"/>
      <w:r w:rsidRPr="00EC2A24">
        <w:t>, Hilterman1 и Hilterman2.</w:t>
      </w:r>
    </w:p>
    <w:p w14:paraId="13421B36" w14:textId="77777777" w:rsidR="00985CD5" w:rsidRPr="00EC2A24" w:rsidRDefault="00985C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proofErr w:type="spellStart"/>
      <w:r w:rsidRPr="00EC2A24">
        <w:t>Петроупругое</w:t>
      </w:r>
      <w:proofErr w:type="spellEnd"/>
      <w:r w:rsidRPr="00EC2A24">
        <w:t xml:space="preserve"> моделирование с использованием эмпирических и теоретических моделей (Контактные модели: </w:t>
      </w:r>
      <w:proofErr w:type="spellStart"/>
      <w:r w:rsidRPr="00EC2A24">
        <w:t>Hertz-Mindlin</w:t>
      </w:r>
      <w:proofErr w:type="spellEnd"/>
      <w:r w:rsidRPr="00EC2A24">
        <w:t xml:space="preserve">, </w:t>
      </w:r>
      <w:proofErr w:type="spellStart"/>
      <w:r w:rsidRPr="00EC2A24">
        <w:t>Cementation</w:t>
      </w:r>
      <w:proofErr w:type="spellEnd"/>
      <w:r w:rsidRPr="00EC2A24">
        <w:t xml:space="preserve">, </w:t>
      </w:r>
      <w:proofErr w:type="spellStart"/>
      <w:r w:rsidRPr="00EC2A24">
        <w:t>Modified</w:t>
      </w:r>
      <w:proofErr w:type="spellEnd"/>
      <w:r w:rsidRPr="00EC2A24">
        <w:t xml:space="preserve"> </w:t>
      </w:r>
      <w:proofErr w:type="spellStart"/>
      <w:r w:rsidRPr="00EC2A24">
        <w:t>Hashin-Shtrikman</w:t>
      </w:r>
      <w:proofErr w:type="spellEnd"/>
      <w:r w:rsidRPr="00EC2A24">
        <w:t xml:space="preserve">; Модели включений: </w:t>
      </w:r>
      <w:proofErr w:type="spellStart"/>
      <w:r w:rsidRPr="00EC2A24">
        <w:t>Kuster-Toksoz</w:t>
      </w:r>
      <w:proofErr w:type="spellEnd"/>
      <w:r w:rsidRPr="00EC2A24">
        <w:t xml:space="preserve">, Self </w:t>
      </w:r>
      <w:proofErr w:type="spellStart"/>
      <w:r w:rsidRPr="00EC2A24">
        <w:t>Consistent</w:t>
      </w:r>
      <w:proofErr w:type="spellEnd"/>
      <w:r w:rsidRPr="00EC2A24">
        <w:t xml:space="preserve">, DEM, </w:t>
      </w:r>
      <w:proofErr w:type="spellStart"/>
      <w:r w:rsidRPr="00EC2A24">
        <w:t>Xu</w:t>
      </w:r>
      <w:proofErr w:type="spellEnd"/>
      <w:r w:rsidRPr="00EC2A24">
        <w:t xml:space="preserve">-White, </w:t>
      </w:r>
      <w:proofErr w:type="spellStart"/>
      <w:r w:rsidRPr="00EC2A24">
        <w:t>Xu-Payne</w:t>
      </w:r>
      <w:proofErr w:type="spellEnd"/>
      <w:r w:rsidRPr="00EC2A24">
        <w:t xml:space="preserve">). </w:t>
      </w:r>
    </w:p>
    <w:p w14:paraId="6A1AA0D6" w14:textId="4B398A7E" w:rsidR="00985CD5" w:rsidRPr="00EC2A24" w:rsidRDefault="00985C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proofErr w:type="spellStart"/>
      <w:r w:rsidRPr="00EC2A24">
        <w:t>Флюидозамещение</w:t>
      </w:r>
      <w:proofErr w:type="spellEnd"/>
      <w:r w:rsidRPr="00EC2A24">
        <w:t xml:space="preserve"> согласно теории </w:t>
      </w:r>
      <w:proofErr w:type="spellStart"/>
      <w:r w:rsidRPr="00EC2A24">
        <w:t>Био-Гассмана</w:t>
      </w:r>
      <w:proofErr w:type="spellEnd"/>
      <w:r w:rsidRPr="00EC2A24">
        <w:t xml:space="preserve">. </w:t>
      </w:r>
    </w:p>
    <w:p w14:paraId="1A9910C1" w14:textId="5008DB8F" w:rsidR="00985CD5" w:rsidRPr="00EC2A24" w:rsidRDefault="00985C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Моделирование упругих свойств и </w:t>
      </w:r>
      <w:proofErr w:type="spellStart"/>
      <w:r w:rsidRPr="00EC2A24">
        <w:t>флюидозамещение</w:t>
      </w:r>
      <w:proofErr w:type="spellEnd"/>
      <w:r w:rsidRPr="00EC2A24">
        <w:t xml:space="preserve"> должн</w:t>
      </w:r>
      <w:r w:rsidR="006B3824" w:rsidRPr="00EC2A24">
        <w:t>ы</w:t>
      </w:r>
      <w:r w:rsidRPr="00EC2A24">
        <w:t xml:space="preserve"> быть реализовано как для изотропных, так и анизотропных сред.</w:t>
      </w:r>
    </w:p>
    <w:p w14:paraId="56BFF242" w14:textId="4313CF39" w:rsidR="00112E92" w:rsidRPr="00EC2A24" w:rsidRDefault="00985C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Возможность реализации технологической цепочки, позволяющей в одну итерацию выполнять </w:t>
      </w:r>
      <w:proofErr w:type="spellStart"/>
      <w:r w:rsidRPr="00EC2A24">
        <w:t>флюдозамещение</w:t>
      </w:r>
      <w:proofErr w:type="spellEnd"/>
      <w:r w:rsidRPr="00EC2A24">
        <w:t xml:space="preserve"> согласно теории </w:t>
      </w:r>
      <w:proofErr w:type="spellStart"/>
      <w:r w:rsidRPr="00EC2A24">
        <w:t>Био-Гассмана</w:t>
      </w:r>
      <w:proofErr w:type="spellEnd"/>
      <w:r w:rsidRPr="00EC2A24">
        <w:t xml:space="preserve"> и моделирование синтетических </w:t>
      </w:r>
      <w:proofErr w:type="spellStart"/>
      <w:r w:rsidRPr="00EC2A24">
        <w:t>сейсмотрасс</w:t>
      </w:r>
      <w:proofErr w:type="spellEnd"/>
      <w:r w:rsidRPr="00EC2A24">
        <w:t xml:space="preserve"> по различным атрибутам для различных сценариев </w:t>
      </w:r>
      <w:proofErr w:type="spellStart"/>
      <w:r w:rsidRPr="00EC2A24">
        <w:t>флюидонасыщения</w:t>
      </w:r>
      <w:proofErr w:type="spellEnd"/>
      <w:r w:rsidR="001B08F9" w:rsidRPr="00EC2A24">
        <w:t>.</w:t>
      </w:r>
    </w:p>
    <w:p w14:paraId="288F04EB" w14:textId="77777777" w:rsidR="00582A2A" w:rsidRDefault="00582A2A" w:rsidP="00F613C7">
      <w:pPr>
        <w:jc w:val="both"/>
        <w:rPr>
          <w:b/>
          <w:bCs/>
          <w:i/>
          <w:iCs/>
        </w:rPr>
      </w:pPr>
    </w:p>
    <w:p w14:paraId="587FA569" w14:textId="6D235F5F" w:rsidR="00112E92" w:rsidRPr="00EC2A24" w:rsidRDefault="00990A5C" w:rsidP="00F613C7">
      <w:pPr>
        <w:jc w:val="both"/>
        <w:rPr>
          <w:b/>
          <w:bCs/>
          <w:i/>
          <w:iCs/>
        </w:rPr>
      </w:pPr>
      <w:r w:rsidRPr="00EC2A24">
        <w:rPr>
          <w:b/>
          <w:bCs/>
          <w:i/>
          <w:iCs/>
        </w:rPr>
        <w:t>2.3</w:t>
      </w:r>
      <w:r w:rsidRPr="00EC2A24">
        <w:rPr>
          <w:b/>
        </w:rPr>
        <w:t xml:space="preserve"> </w:t>
      </w:r>
      <w:r w:rsidRPr="00EC2A24">
        <w:rPr>
          <w:b/>
          <w:bCs/>
          <w:i/>
          <w:iCs/>
        </w:rPr>
        <w:t>ПО для создания базы данных и анализа истории разработки</w:t>
      </w:r>
      <w:r w:rsidR="00985CD5" w:rsidRPr="00EC2A24">
        <w:rPr>
          <w:b/>
          <w:bCs/>
          <w:i/>
          <w:iCs/>
        </w:rPr>
        <w:t xml:space="preserve"> должно содержать следующие базовые функциональные возможности:</w:t>
      </w:r>
    </w:p>
    <w:p w14:paraId="06D918EF" w14:textId="77777777" w:rsidR="00112E92" w:rsidRPr="00EC2A24" w:rsidRDefault="00112E92" w:rsidP="00F613C7">
      <w:pPr>
        <w:jc w:val="both"/>
        <w:rPr>
          <w:b/>
          <w:bCs/>
          <w:i/>
          <w:iCs/>
        </w:rPr>
      </w:pPr>
    </w:p>
    <w:p w14:paraId="69B8B54E" w14:textId="77777777" w:rsidR="007977D5" w:rsidRPr="00967D1C" w:rsidRDefault="007977D5" w:rsidP="00F613C7">
      <w:pPr>
        <w:shd w:val="clear" w:color="auto" w:fill="FFFFFF"/>
        <w:ind w:firstLine="364"/>
        <w:jc w:val="both"/>
        <w:rPr>
          <w:bCs/>
          <w:color w:val="000000"/>
          <w:u w:val="single"/>
        </w:rPr>
      </w:pPr>
      <w:r w:rsidRPr="00967D1C">
        <w:rPr>
          <w:bCs/>
          <w:color w:val="000000"/>
          <w:u w:val="single"/>
        </w:rPr>
        <w:lastRenderedPageBreak/>
        <w:t>Общие требования к ПО:</w:t>
      </w:r>
    </w:p>
    <w:p w14:paraId="6E106F10" w14:textId="743C6239" w:rsidR="007977D5" w:rsidRPr="00EC2A24" w:rsidRDefault="007977D5" w:rsidP="00F613C7">
      <w:pPr>
        <w:pStyle w:val="a0"/>
        <w:spacing w:line="240" w:lineRule="auto"/>
        <w:ind w:firstLine="0"/>
        <w:rPr>
          <w:b/>
          <w:i/>
        </w:rPr>
      </w:pPr>
      <w:r w:rsidRPr="00EC2A24">
        <w:rPr>
          <w:bCs w:val="0"/>
          <w:iCs/>
        </w:rPr>
        <w:t>Программное обеспечения для создания базы данных</w:t>
      </w:r>
      <w:r w:rsidRPr="00EC2A24">
        <w:t xml:space="preserve"> </w:t>
      </w:r>
      <w:r w:rsidRPr="00EC2A24">
        <w:rPr>
          <w:bCs w:val="0"/>
          <w:iCs/>
        </w:rPr>
        <w:t>и мониторинга разработки месторождений</w:t>
      </w:r>
      <w:r w:rsidRPr="00EC2A24">
        <w:t xml:space="preserve"> будет использоваться для решения следующих задач:</w:t>
      </w:r>
    </w:p>
    <w:p w14:paraId="0781B114" w14:textId="77777777" w:rsidR="007977D5" w:rsidRPr="00EC2A24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Систематизация и обеспечение хранения накопленной и вновь поступающей в процессе разработки месторождений геолого-геофизической информации и документов (база данных).</w:t>
      </w:r>
    </w:p>
    <w:p w14:paraId="1572EDE9" w14:textId="77777777" w:rsidR="007977D5" w:rsidRPr="00EC2A24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Доступ к структурированным, актуальным и проверенным геолого-промысловым данным по месторождению для принятия оперативных (в том числе по изменению режимов скважин) и стратегических решений.</w:t>
      </w:r>
    </w:p>
    <w:p w14:paraId="751DCC79" w14:textId="77777777" w:rsidR="007977D5" w:rsidRPr="00EC2A24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Мониторинг разработки на основе анализа всех доступных данных по месторождению для управления разработкой с использованием различных инструментов анализа и визуализации данных: графиков технологических показателей, событий по скважинам, карт состояния разработки с кругами продуктивности или ретроспективными диаграммами и др.</w:t>
      </w:r>
    </w:p>
    <w:p w14:paraId="133A2D14" w14:textId="6B0A4C3C" w:rsidR="007977D5" w:rsidRPr="00EC2A24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Решение прикладных задач в процессе разработки месторождений</w:t>
      </w:r>
      <w:r w:rsidR="004C2E56" w:rsidRPr="00EC2A24">
        <w:t>,</w:t>
      </w:r>
      <w:r w:rsidRPr="00EC2A24">
        <w:t xml:space="preserve"> с использованием аналитических инструментов на основе промысловой информации (прогноза показателей с помощью характеристик вытеснения, поиск кандидатов для переводов, оценка энергетического состояния залежи, анализ по блокам разработки и др.)</w:t>
      </w:r>
    </w:p>
    <w:p w14:paraId="31741CD4" w14:textId="77777777" w:rsidR="0033011E" w:rsidRPr="00EC2A24" w:rsidRDefault="0033011E" w:rsidP="00F613C7">
      <w:pPr>
        <w:jc w:val="both"/>
        <w:rPr>
          <w:b/>
          <w:bCs/>
          <w:i/>
          <w:iCs/>
        </w:rPr>
      </w:pPr>
    </w:p>
    <w:p w14:paraId="655730DD" w14:textId="224E7A23" w:rsidR="007977D5" w:rsidRDefault="004C2E56" w:rsidP="00F613C7">
      <w:pPr>
        <w:shd w:val="clear" w:color="auto" w:fill="FFFFFF"/>
        <w:ind w:firstLine="352"/>
        <w:jc w:val="both"/>
        <w:rPr>
          <w:bCs/>
          <w:color w:val="000000"/>
          <w:u w:val="single"/>
        </w:rPr>
      </w:pPr>
      <w:r w:rsidRPr="00967D1C">
        <w:rPr>
          <w:bCs/>
          <w:color w:val="000000"/>
          <w:u w:val="single"/>
        </w:rPr>
        <w:t>Функционал для одновременной работы 7-и пользователей</w:t>
      </w:r>
    </w:p>
    <w:p w14:paraId="5BD1AA47" w14:textId="77777777" w:rsidR="00C229D8" w:rsidRPr="00967D1C" w:rsidRDefault="00C229D8" w:rsidP="00F613C7">
      <w:pPr>
        <w:shd w:val="clear" w:color="auto" w:fill="FFFFFF"/>
        <w:ind w:firstLine="352"/>
        <w:jc w:val="both"/>
        <w:rPr>
          <w:bCs/>
          <w:color w:val="000000"/>
          <w:u w:val="single"/>
        </w:rPr>
      </w:pPr>
    </w:p>
    <w:p w14:paraId="5CFA760F" w14:textId="4B39C1C7" w:rsidR="007977D5" w:rsidRDefault="004C2E56" w:rsidP="00F613C7">
      <w:pPr>
        <w:pStyle w:val="a0"/>
        <w:spacing w:line="240" w:lineRule="auto"/>
        <w:ind w:firstLine="0"/>
        <w:rPr>
          <w:b/>
        </w:rPr>
      </w:pPr>
      <w:r w:rsidRPr="00EC2A24">
        <w:rPr>
          <w:b/>
          <w:bCs w:val="0"/>
          <w:i/>
          <w:iCs/>
        </w:rPr>
        <w:t>2.3.1</w:t>
      </w:r>
      <w:r w:rsidRPr="00EC2A24">
        <w:rPr>
          <w:b/>
        </w:rPr>
        <w:t xml:space="preserve"> </w:t>
      </w:r>
      <w:r w:rsidR="007977D5" w:rsidRPr="00EC2A24">
        <w:rPr>
          <w:b/>
        </w:rPr>
        <w:t>ПО для создания базы геолого-промысловых и других данных по месторождению, анализа данных и мониторинга разработки должно содержать следующие базовые функциональные возможности:</w:t>
      </w:r>
    </w:p>
    <w:p w14:paraId="542F8BAA" w14:textId="77777777" w:rsidR="00F613C7" w:rsidRPr="00EC2A24" w:rsidRDefault="00F613C7" w:rsidP="00F613C7">
      <w:pPr>
        <w:pStyle w:val="a0"/>
        <w:spacing w:line="240" w:lineRule="auto"/>
        <w:ind w:firstLine="0"/>
        <w:rPr>
          <w:b/>
        </w:rPr>
      </w:pPr>
    </w:p>
    <w:p w14:paraId="0F900D3F" w14:textId="77777777" w:rsidR="007977D5" w:rsidRPr="00EC2A24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Загрузка и хранение всех необходимых видов данных о месторождении в полноценной проектной базе данных: опционально для персонального использования (СУБД </w:t>
      </w:r>
      <w:proofErr w:type="spellStart"/>
      <w:r w:rsidRPr="00EC2A24">
        <w:t>SQLite</w:t>
      </w:r>
      <w:proofErr w:type="spellEnd"/>
      <w:r w:rsidRPr="00EC2A24">
        <w:t xml:space="preserve">) или многопользовательского доступа (СУБД </w:t>
      </w:r>
      <w:proofErr w:type="spellStart"/>
      <w:r w:rsidRPr="00EC2A24">
        <w:t>PostgreSQL</w:t>
      </w:r>
      <w:proofErr w:type="spellEnd"/>
      <w:r w:rsidRPr="00EC2A24">
        <w:t>, Oracle), выполнение автоматизированных оценок качества данных и процедур обработки данных, в том числе скриптов, созданных пользователем (Python).</w:t>
      </w:r>
    </w:p>
    <w:p w14:paraId="2458DDAA" w14:textId="77777777" w:rsidR="007977D5" w:rsidRPr="00EC2A24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Проектная база данных должна обеспечивать хранение как исходной геолого-геофизической и промысловой информации (</w:t>
      </w:r>
      <w:proofErr w:type="spellStart"/>
      <w:r w:rsidRPr="00EC2A24">
        <w:t>инклинометрия</w:t>
      </w:r>
      <w:proofErr w:type="spellEnd"/>
      <w:r w:rsidRPr="00EC2A24">
        <w:t>, конструкция скважин, кривые ГИС, интервалы перфорации, результаты опробования, технологические показатели и т. д.), так и результатов геолого-гидродинамического моделирования (геологические модели, гидродинамические модели, карты, трёхмерные сетки, статические и динамические массивы, расчётные вектора технологических показателей, сейсмические кубы).</w:t>
      </w:r>
    </w:p>
    <w:p w14:paraId="003C89F2" w14:textId="77777777" w:rsidR="007977D5" w:rsidRPr="00EC2A24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Подготовка графической и аналитической информации для отчетов: графический редактор оформления карт с соблюдением ГОСТов, встроенные методы интерполяции, математические и логические операции с картами, получение суммарных и средних значений по регионам.</w:t>
      </w:r>
    </w:p>
    <w:p w14:paraId="2D84AB75" w14:textId="35D465EF" w:rsidR="007977D5" w:rsidRPr="00EC2A24" w:rsidRDefault="00360C60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Поддержка различных сценариев по управлению разработкой месторождения с помощью решения аналитических и прикладных задач.</w:t>
      </w:r>
    </w:p>
    <w:p w14:paraId="55B2773A" w14:textId="6A4D62CE" w:rsidR="007977D5" w:rsidRDefault="00360C60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Возможность полномасштабной 3D визуализации геолого-гидродинамических моделей, а также визуализации скважинной информации, планшетов ГИС, интервалов перфораций, результатов опробования, элементов обустройства скважины.</w:t>
      </w:r>
    </w:p>
    <w:p w14:paraId="5D4CF259" w14:textId="77777777" w:rsidR="00C229D8" w:rsidRPr="00EC2A24" w:rsidRDefault="00C229D8" w:rsidP="00C229D8">
      <w:pPr>
        <w:pStyle w:val="a4"/>
        <w:ind w:left="709"/>
        <w:contextualSpacing w:val="0"/>
        <w:jc w:val="both"/>
      </w:pPr>
    </w:p>
    <w:p w14:paraId="3A94DE7D" w14:textId="0F435B9A" w:rsidR="007977D5" w:rsidRDefault="004C2E56" w:rsidP="00F613C7">
      <w:pPr>
        <w:pStyle w:val="a0"/>
        <w:spacing w:line="240" w:lineRule="auto"/>
        <w:ind w:firstLine="0"/>
        <w:rPr>
          <w:b/>
        </w:rPr>
      </w:pPr>
      <w:r w:rsidRPr="00EC2A24">
        <w:rPr>
          <w:b/>
          <w:bCs w:val="0"/>
          <w:i/>
          <w:iCs/>
        </w:rPr>
        <w:t>2.3.2</w:t>
      </w:r>
      <w:r w:rsidRPr="00EC2A24">
        <w:rPr>
          <w:b/>
        </w:rPr>
        <w:t xml:space="preserve"> </w:t>
      </w:r>
      <w:r w:rsidR="007977D5" w:rsidRPr="00EC2A24">
        <w:rPr>
          <w:b/>
        </w:rPr>
        <w:t>Необходимые функциональные возможности для организации системы хранения, анализа и обработки геолого-геофизических данных (БД):</w:t>
      </w:r>
    </w:p>
    <w:p w14:paraId="3F0DCBC7" w14:textId="77777777" w:rsidR="00F613C7" w:rsidRPr="00EC2A24" w:rsidRDefault="00F613C7" w:rsidP="00F613C7">
      <w:pPr>
        <w:pStyle w:val="a0"/>
        <w:spacing w:line="240" w:lineRule="auto"/>
        <w:ind w:firstLine="0"/>
        <w:rPr>
          <w:b/>
        </w:rPr>
      </w:pPr>
    </w:p>
    <w:p w14:paraId="7C2822E5" w14:textId="77777777" w:rsidR="007977D5" w:rsidRPr="00EC2A24" w:rsidRDefault="007977D5" w:rsidP="00360C60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lastRenderedPageBreak/>
        <w:t>База данных должна быть основана на реляционной модели данных с поддержкой отраслевых стандартов PPMD/POSC и современной логической модели данных.</w:t>
      </w:r>
    </w:p>
    <w:p w14:paraId="2ACFA1F4" w14:textId="77777777" w:rsidR="007977D5" w:rsidRPr="00EC2A24" w:rsidRDefault="007977D5" w:rsidP="00360C60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Возможность персонального использования базы данных или в качестве корпоративного хранилища данных с поддержкой многопользовательского доступа.</w:t>
      </w:r>
    </w:p>
    <w:p w14:paraId="7A84E3BB" w14:textId="77777777" w:rsidR="007977D5" w:rsidRPr="00EC2A24" w:rsidRDefault="007977D5" w:rsidP="00360C60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Для варианта корпоративного хранилища данных должна быть обеспечена поддержка СУБД Oracle, </w:t>
      </w:r>
      <w:proofErr w:type="spellStart"/>
      <w:r w:rsidRPr="00EC2A24">
        <w:t>PostgreSQL</w:t>
      </w:r>
      <w:proofErr w:type="spellEnd"/>
      <w:r w:rsidRPr="00EC2A24">
        <w:t xml:space="preserve"> с разграничением прав доступа по месторождениям, объектам и видам данных.</w:t>
      </w:r>
    </w:p>
    <w:p w14:paraId="572171D2" w14:textId="77777777" w:rsidR="007977D5" w:rsidRPr="00EC2A24" w:rsidRDefault="007977D5" w:rsidP="00360C60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Наличие настройки прав доступа напрямую из интерфейса: создание пользователей и роли, ассоциация пользователя с ролью, модификация и удаление.</w:t>
      </w:r>
    </w:p>
    <w:p w14:paraId="39186CEA" w14:textId="77777777" w:rsidR="007977D5" w:rsidRPr="00EC2A24" w:rsidRDefault="007977D5" w:rsidP="00360C60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Импорт геолого-промысловых данных из различных источников для получения необходимой информации о работе скважин и месторождения:</w:t>
      </w:r>
    </w:p>
    <w:p w14:paraId="79172EDC" w14:textId="77777777" w:rsidR="007977D5" w:rsidRPr="00EC2A24" w:rsidRDefault="007977D5" w:rsidP="00360C60">
      <w:pPr>
        <w:pStyle w:val="a4"/>
        <w:numPr>
          <w:ilvl w:val="0"/>
          <w:numId w:val="36"/>
        </w:numPr>
        <w:ind w:left="1134" w:hanging="448"/>
        <w:jc w:val="both"/>
      </w:pPr>
      <w:r w:rsidRPr="00EC2A24">
        <w:t>Данные сейсморазведки (2D/3D сейсмика, форматы SEG-Y)</w:t>
      </w:r>
    </w:p>
    <w:p w14:paraId="096DB6AB" w14:textId="77777777" w:rsidR="007977D5" w:rsidRPr="00EC2A24" w:rsidRDefault="007977D5" w:rsidP="00360C60">
      <w:pPr>
        <w:pStyle w:val="a4"/>
        <w:numPr>
          <w:ilvl w:val="0"/>
          <w:numId w:val="36"/>
        </w:numPr>
        <w:ind w:left="1134" w:hanging="448"/>
        <w:jc w:val="both"/>
      </w:pPr>
      <w:r w:rsidRPr="00EC2A24">
        <w:t>Границы и оценки параметров пластов</w:t>
      </w:r>
    </w:p>
    <w:p w14:paraId="510584A1" w14:textId="77777777" w:rsidR="007977D5" w:rsidRPr="00EC2A24" w:rsidRDefault="007977D5" w:rsidP="00360C60">
      <w:pPr>
        <w:pStyle w:val="a4"/>
        <w:numPr>
          <w:ilvl w:val="0"/>
          <w:numId w:val="36"/>
        </w:numPr>
        <w:ind w:left="1134" w:hanging="448"/>
        <w:jc w:val="both"/>
      </w:pPr>
      <w:r w:rsidRPr="00EC2A24">
        <w:t>Поверхности, маркеры горизонтов и контакты флюидов, контуры</w:t>
      </w:r>
    </w:p>
    <w:p w14:paraId="5BBDEB67" w14:textId="77777777" w:rsidR="007977D5" w:rsidRPr="00EC2A24" w:rsidRDefault="007977D5" w:rsidP="00360C60">
      <w:pPr>
        <w:pStyle w:val="a4"/>
        <w:numPr>
          <w:ilvl w:val="0"/>
          <w:numId w:val="36"/>
        </w:numPr>
        <w:ind w:left="1134" w:hanging="448"/>
        <w:jc w:val="both"/>
      </w:pPr>
      <w:proofErr w:type="spellStart"/>
      <w:r w:rsidRPr="00EC2A24">
        <w:t>Инклинометрия</w:t>
      </w:r>
      <w:proofErr w:type="spellEnd"/>
      <w:r w:rsidRPr="00EC2A24">
        <w:t>, перфорации и конструкция скважин</w:t>
      </w:r>
    </w:p>
    <w:p w14:paraId="1FFCC33C" w14:textId="77777777" w:rsidR="007977D5" w:rsidRPr="00EC2A24" w:rsidRDefault="007977D5" w:rsidP="00360C60">
      <w:pPr>
        <w:pStyle w:val="a4"/>
        <w:numPr>
          <w:ilvl w:val="0"/>
          <w:numId w:val="36"/>
        </w:numPr>
        <w:ind w:left="1134" w:hanging="448"/>
        <w:jc w:val="both"/>
      </w:pPr>
      <w:r w:rsidRPr="00EC2A24">
        <w:t>Показатели разработки (суточные, месячные, накопленные)</w:t>
      </w:r>
    </w:p>
    <w:p w14:paraId="3EDA8F17" w14:textId="77777777" w:rsidR="007977D5" w:rsidRPr="00EC2A24" w:rsidRDefault="007977D5" w:rsidP="00360C60">
      <w:pPr>
        <w:pStyle w:val="a4"/>
        <w:numPr>
          <w:ilvl w:val="0"/>
          <w:numId w:val="36"/>
        </w:numPr>
        <w:ind w:left="1134" w:hanging="448"/>
        <w:jc w:val="both"/>
      </w:pPr>
      <w:r w:rsidRPr="00EC2A24">
        <w:t>Технологические режимы, подземное оборудование, ГТМ и ремонты</w:t>
      </w:r>
    </w:p>
    <w:p w14:paraId="61B04B55" w14:textId="77777777" w:rsidR="007977D5" w:rsidRPr="00EC2A24" w:rsidRDefault="007977D5" w:rsidP="00F613C7">
      <w:pPr>
        <w:pStyle w:val="a4"/>
        <w:numPr>
          <w:ilvl w:val="0"/>
          <w:numId w:val="36"/>
        </w:numPr>
        <w:ind w:left="1134" w:hanging="448"/>
        <w:jc w:val="both"/>
      </w:pPr>
      <w:r w:rsidRPr="00EC2A24">
        <w:t xml:space="preserve">Исследования керна, ГИС, ПГИ, ГДИ, ФХС флюидов, ККД, ОФП, </w:t>
      </w:r>
      <w:proofErr w:type="spellStart"/>
      <w:r w:rsidRPr="00EC2A24">
        <w:t>геомеханические</w:t>
      </w:r>
      <w:proofErr w:type="spellEnd"/>
      <w:r w:rsidRPr="00EC2A24">
        <w:t xml:space="preserve"> исследования</w:t>
      </w:r>
    </w:p>
    <w:p w14:paraId="4346DDE3" w14:textId="77777777" w:rsidR="007977D5" w:rsidRPr="00EC2A24" w:rsidRDefault="007977D5" w:rsidP="00F613C7">
      <w:pPr>
        <w:pStyle w:val="a4"/>
        <w:numPr>
          <w:ilvl w:val="0"/>
          <w:numId w:val="36"/>
        </w:numPr>
        <w:ind w:left="1134" w:hanging="448"/>
        <w:jc w:val="both"/>
      </w:pPr>
      <w:r w:rsidRPr="00EC2A24">
        <w:t>Документы по скважинам и месторождению и др.</w:t>
      </w:r>
    </w:p>
    <w:p w14:paraId="10BB176C" w14:textId="77777777" w:rsidR="007977D5" w:rsidRPr="00EC2A24" w:rsidRDefault="007977D5" w:rsidP="00F613C7">
      <w:pPr>
        <w:pStyle w:val="a4"/>
        <w:numPr>
          <w:ilvl w:val="0"/>
          <w:numId w:val="36"/>
        </w:numPr>
        <w:ind w:left="1134" w:hanging="448"/>
        <w:jc w:val="both"/>
      </w:pPr>
      <w:r w:rsidRPr="00EC2A24">
        <w:t>Геолого-технологические модели</w:t>
      </w:r>
    </w:p>
    <w:p w14:paraId="747E486C" w14:textId="77777777" w:rsidR="007977D5" w:rsidRPr="00EC2A24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Поддержка пакетной загрузки и экспорта данных.</w:t>
      </w:r>
    </w:p>
    <w:p w14:paraId="2BAD4E4C" w14:textId="77777777" w:rsidR="007977D5" w:rsidRPr="00EC2A24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Возможность управления пользовательскими шаблонами импорта данных.</w:t>
      </w:r>
    </w:p>
    <w:p w14:paraId="32A18537" w14:textId="77777777" w:rsidR="007977D5" w:rsidRPr="00EC2A24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Инструменты для автоматизированной оценки качества и полноты исходных данных должны давать возможность проверить наличие данных, включая визуальную оценку наличия по стволу скважин, отсутствие пропусков, монотонность, непротиворечивость и соответствие между данными разных типов, оценить статистику наличия данных по скважинам, объектам, горизонтам.</w:t>
      </w:r>
    </w:p>
    <w:p w14:paraId="79804D05" w14:textId="77777777" w:rsidR="007977D5" w:rsidRPr="00EC2A24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Возможность оперативно исправить ошибки и рассчитать новые параметры на этапе контроля качества данных.</w:t>
      </w:r>
    </w:p>
    <w:p w14:paraId="4A17A1F1" w14:textId="77777777" w:rsidR="007977D5" w:rsidRPr="00EC2A24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Встроенный редактор интерпретируемого языка программирования Python для оперативного создания пользовательских скриптов (утилит).</w:t>
      </w:r>
    </w:p>
    <w:p w14:paraId="07AC6E66" w14:textId="77777777" w:rsidR="007977D5" w:rsidRPr="00EC2A24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Загрузка данных из сторонних БД с помощью загрузчика (BASPRO, OIS, OIS </w:t>
      </w:r>
      <w:proofErr w:type="spellStart"/>
      <w:r w:rsidRPr="00EC2A24">
        <w:t>Pipe</w:t>
      </w:r>
      <w:proofErr w:type="spellEnd"/>
      <w:r w:rsidRPr="00EC2A24">
        <w:t xml:space="preserve">, COMTECO, </w:t>
      </w:r>
      <w:proofErr w:type="spellStart"/>
      <w:r w:rsidRPr="00EC2A24">
        <w:t>Petrovision</w:t>
      </w:r>
      <w:proofErr w:type="spellEnd"/>
      <w:r w:rsidRPr="00EC2A24">
        <w:t xml:space="preserve">, АРМИТС, АРМРРМ, РН-КИН, ODLAR, Альфа, </w:t>
      </w:r>
      <w:proofErr w:type="spellStart"/>
      <w:r w:rsidRPr="00EC2A24">
        <w:t>Finder</w:t>
      </w:r>
      <w:proofErr w:type="spellEnd"/>
      <w:r w:rsidRPr="00EC2A24">
        <w:t>, Магистраль), возможность для оперативного создания нового линка.</w:t>
      </w:r>
    </w:p>
    <w:p w14:paraId="7D13FC58" w14:textId="77777777" w:rsidR="007977D5" w:rsidRPr="00EC2A24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Возможность расширенного поиска объектов во всей базе данных (скважины, пласты, маркеры, ЭО, месторождения и т.д.) по заданному набору условий.</w:t>
      </w:r>
    </w:p>
    <w:p w14:paraId="02C4AC24" w14:textId="3E516BF7" w:rsidR="007977D5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Визуальный контроль загруженной информации в виде карт навигации по импортированным объектам, карт параметров и состояния разработки, зональных карт, схем корреляции и диаграмм скважин (ГИС, РИГИС, конструкция скважин), графиков и кросс-плотов, геологических разрезов и комбинированных графических планшетов. </w:t>
      </w:r>
    </w:p>
    <w:p w14:paraId="54A7B23A" w14:textId="77777777" w:rsidR="002028A0" w:rsidRDefault="002028A0" w:rsidP="00F832AF">
      <w:pPr>
        <w:pStyle w:val="a4"/>
        <w:ind w:left="709"/>
        <w:contextualSpacing w:val="0"/>
        <w:jc w:val="both"/>
      </w:pPr>
    </w:p>
    <w:p w14:paraId="4E0C9168" w14:textId="213CAF15" w:rsidR="007977D5" w:rsidRDefault="004C2E56" w:rsidP="00F613C7">
      <w:pPr>
        <w:pStyle w:val="a0"/>
        <w:spacing w:line="240" w:lineRule="auto"/>
        <w:ind w:firstLine="0"/>
        <w:rPr>
          <w:b/>
        </w:rPr>
      </w:pPr>
      <w:r w:rsidRPr="00EC2A24">
        <w:rPr>
          <w:b/>
          <w:bCs w:val="0"/>
          <w:i/>
          <w:iCs/>
        </w:rPr>
        <w:t>2.3.3</w:t>
      </w:r>
      <w:r w:rsidRPr="00EC2A24">
        <w:rPr>
          <w:b/>
        </w:rPr>
        <w:t xml:space="preserve"> </w:t>
      </w:r>
      <w:r w:rsidR="007977D5" w:rsidRPr="00EC2A24">
        <w:rPr>
          <w:b/>
        </w:rPr>
        <w:t>Необходимые функциональные возможности для анализа, мониторинга, проектирования разработки месторождений:</w:t>
      </w:r>
    </w:p>
    <w:p w14:paraId="30157D31" w14:textId="77777777" w:rsidR="00F832AF" w:rsidRDefault="00F832AF" w:rsidP="00F613C7">
      <w:pPr>
        <w:pStyle w:val="a0"/>
        <w:spacing w:line="240" w:lineRule="auto"/>
        <w:ind w:firstLine="0"/>
        <w:rPr>
          <w:b/>
        </w:rPr>
      </w:pPr>
    </w:p>
    <w:p w14:paraId="533322B1" w14:textId="77777777" w:rsidR="007977D5" w:rsidRPr="00EC2A24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Настраиваемая взаимосвязь между всеми графическими представлениями (синхронизация в разных окнах просмотра, настройка вкладок)</w:t>
      </w:r>
    </w:p>
    <w:p w14:paraId="6BC6BDF5" w14:textId="77777777" w:rsidR="007977D5" w:rsidRPr="00EC2A24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Визуализация состояния разработки на соответствующих картах с отображением объекта, способа эксплуатации, геолого-технических мероприятий, технического </w:t>
      </w:r>
      <w:r w:rsidRPr="00EC2A24">
        <w:lastRenderedPageBreak/>
        <w:t xml:space="preserve">состояния скважин с динамической поддержкой круговых, ретроспективных диаграмм. </w:t>
      </w:r>
    </w:p>
    <w:p w14:paraId="42726228" w14:textId="77777777" w:rsidR="007977D5" w:rsidRPr="00EC2A24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Возможность многофакторного, дискретного, зонального картирования с поддержкой комбинирования разных параметров</w:t>
      </w:r>
    </w:p>
    <w:p w14:paraId="392C5FA4" w14:textId="77777777" w:rsidR="007977D5" w:rsidRPr="00EC2A24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Наличие калькулятора поверхностей: арифметические и логические операции, возможность выполнять операции с сетками разной размерности.</w:t>
      </w:r>
    </w:p>
    <w:p w14:paraId="765DD883" w14:textId="77777777" w:rsidR="007977D5" w:rsidRPr="00EC2A24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Возможность построения различных карт (запасов, изобар, эффективных </w:t>
      </w:r>
      <w:proofErr w:type="spellStart"/>
      <w:r w:rsidRPr="00EC2A24">
        <w:t>нефтенасыщенных</w:t>
      </w:r>
      <w:proofErr w:type="spellEnd"/>
      <w:r w:rsidRPr="00EC2A24">
        <w:t xml:space="preserve"> толщин, структурных поверхностей и других параметров) c выбором метода </w:t>
      </w:r>
      <w:proofErr w:type="spellStart"/>
      <w:r w:rsidRPr="00EC2A24">
        <w:t>картопостроения</w:t>
      </w:r>
      <w:proofErr w:type="spellEnd"/>
      <w:r w:rsidRPr="00EC2A24">
        <w:t>: осреднение с учетом весовых коэффициентов или суммирование вдоль столбца ячеек, интерполяция Local B-</w:t>
      </w:r>
      <w:proofErr w:type="spellStart"/>
      <w:r w:rsidRPr="00EC2A24">
        <w:t>Splines</w:t>
      </w:r>
      <w:proofErr w:type="spellEnd"/>
      <w:r w:rsidRPr="00EC2A24">
        <w:t xml:space="preserve">, </w:t>
      </w:r>
      <w:proofErr w:type="spellStart"/>
      <w:r w:rsidRPr="00EC2A24">
        <w:t>Thinplate</w:t>
      </w:r>
      <w:proofErr w:type="spellEnd"/>
      <w:r w:rsidRPr="00EC2A24">
        <w:t xml:space="preserve"> </w:t>
      </w:r>
      <w:proofErr w:type="spellStart"/>
      <w:r w:rsidRPr="00EC2A24">
        <w:t>splines</w:t>
      </w:r>
      <w:proofErr w:type="spellEnd"/>
      <w:r w:rsidRPr="00EC2A24">
        <w:t xml:space="preserve">, </w:t>
      </w:r>
      <w:proofErr w:type="spellStart"/>
      <w:r w:rsidRPr="00EC2A24">
        <w:t>Kriging</w:t>
      </w:r>
      <w:proofErr w:type="spellEnd"/>
      <w:r w:rsidRPr="00EC2A24">
        <w:t xml:space="preserve">, RBF, </w:t>
      </w:r>
      <w:proofErr w:type="spellStart"/>
      <w:r w:rsidRPr="00EC2A24">
        <w:t>Polynomial</w:t>
      </w:r>
      <w:proofErr w:type="spellEnd"/>
      <w:r w:rsidRPr="00EC2A24">
        <w:t xml:space="preserve"> </w:t>
      </w:r>
      <w:proofErr w:type="spellStart"/>
      <w:r w:rsidRPr="00EC2A24">
        <w:t>trend</w:t>
      </w:r>
      <w:proofErr w:type="spellEnd"/>
      <w:r w:rsidRPr="00EC2A24">
        <w:t xml:space="preserve"> с учетом контуров, контрольных точек, заданного тренда. </w:t>
      </w:r>
    </w:p>
    <w:p w14:paraId="094813CD" w14:textId="77777777" w:rsidR="007977D5" w:rsidRPr="00EC2A24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Наличие поддержки редактирования изолиний, привязки растровых изображений, интерактивного создания контуров при картировании.</w:t>
      </w:r>
    </w:p>
    <w:p w14:paraId="2D2C5CD7" w14:textId="77777777" w:rsidR="007977D5" w:rsidRPr="00EC2A24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Геологический разрез должен строиться по профилю на карте или по списку скважин: вдоль траекторий, вдоль траекторий в пределах пласта или заданных АО. Наличие режима отображения горизонтального ствола.</w:t>
      </w:r>
    </w:p>
    <w:p w14:paraId="19F274E1" w14:textId="77777777" w:rsidR="007977D5" w:rsidRPr="00EC2A24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Возможность совместного отображения траекторий скважин, границ пластов, скважинных данных (ГИС, РИГИС ПГИ, ГДИ), данных исследования керна, сейсмики и 3D параметров для анализа геологического строения и наличия гидродинамических связей между скважинами.</w:t>
      </w:r>
    </w:p>
    <w:p w14:paraId="057AAE3D" w14:textId="77777777" w:rsidR="007977D5" w:rsidRPr="00EC2A24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Возможность отображения загруженных документов, фотографий, в том числе на диаграмме скважины (керн).</w:t>
      </w:r>
    </w:p>
    <w:p w14:paraId="4E7B0D1C" w14:textId="77777777" w:rsidR="007977D5" w:rsidRPr="00EC2A24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Поддержка оперативной корреляции для уточнения положения геологических границ, контактов флюидов с поддержкой многовариантности данных (</w:t>
      </w:r>
      <w:proofErr w:type="spellStart"/>
      <w:r w:rsidRPr="00EC2A24">
        <w:t>инклинометрия</w:t>
      </w:r>
      <w:proofErr w:type="spellEnd"/>
      <w:r w:rsidRPr="00EC2A24">
        <w:t>, маркеры горизонтов, РИГИС и т.д.), в том числе в многопользовательском режиме.</w:t>
      </w:r>
    </w:p>
    <w:p w14:paraId="61B2D8CA" w14:textId="77777777" w:rsidR="007977D5" w:rsidRPr="00EC2A24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Возможность автоматизации выделения фаций и визуализации фаций на схемах корреляции, разрезах, картах.</w:t>
      </w:r>
    </w:p>
    <w:p w14:paraId="2533B39F" w14:textId="77777777" w:rsidR="007977D5" w:rsidRPr="00EC2A24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Наличие калькулятора ГИС/РИГИС с возможностью нормировки, логических операций, модификации и расчет новых кривых.</w:t>
      </w:r>
    </w:p>
    <w:p w14:paraId="4B7EA65D" w14:textId="77777777" w:rsidR="007977D5" w:rsidRPr="00EC2A24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Поддержка детальной корреляции для создания системы </w:t>
      </w:r>
      <w:proofErr w:type="spellStart"/>
      <w:r w:rsidRPr="00EC2A24">
        <w:t>геотел</w:t>
      </w:r>
      <w:proofErr w:type="spellEnd"/>
      <w:r w:rsidRPr="00EC2A24">
        <w:t xml:space="preserve"> и уровней детализации с возможностью экспорта в виде контуров и фациальных кривых в формате LAS.</w:t>
      </w:r>
    </w:p>
    <w:p w14:paraId="54C12230" w14:textId="77777777" w:rsidR="007977D5" w:rsidRPr="00EC2A24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Возможность ранжирования и группировки скважин текущего фонда по параметрам (кросс-плоты, показатели на дату, гистограмма).</w:t>
      </w:r>
    </w:p>
    <w:p w14:paraId="10497491" w14:textId="77777777" w:rsidR="007977D5" w:rsidRPr="00EC2A24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Комплексный анализ данных при отображении, сопоставлении технологических показателей с возможностью на графиках строить трендовые зависимости, отображать проведенные операции/события.</w:t>
      </w:r>
    </w:p>
    <w:p w14:paraId="6D098C14" w14:textId="77777777" w:rsidR="007977D5" w:rsidRPr="00EC2A24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Предустановленные шаблоны для графических инструментов при анализе динамики разработки: </w:t>
      </w:r>
      <w:proofErr w:type="spellStart"/>
      <w:r w:rsidRPr="00EC2A24">
        <w:t>Ln</w:t>
      </w:r>
      <w:proofErr w:type="spellEnd"/>
      <w:r w:rsidRPr="00EC2A24">
        <w:t>(</w:t>
      </w:r>
      <w:proofErr w:type="spellStart"/>
      <w:r w:rsidRPr="00EC2A24">
        <w:t>Qв</w:t>
      </w:r>
      <w:proofErr w:type="spellEnd"/>
      <w:r w:rsidRPr="00EC2A24">
        <w:t xml:space="preserve">) </w:t>
      </w:r>
      <w:proofErr w:type="spellStart"/>
      <w:r w:rsidRPr="00EC2A24">
        <w:t>отн</w:t>
      </w:r>
      <w:proofErr w:type="spellEnd"/>
      <w:r w:rsidRPr="00EC2A24">
        <w:t xml:space="preserve">. </w:t>
      </w:r>
      <w:proofErr w:type="spellStart"/>
      <w:r w:rsidRPr="00EC2A24">
        <w:t>Qн</w:t>
      </w:r>
      <w:proofErr w:type="spellEnd"/>
      <w:r w:rsidRPr="00EC2A24">
        <w:t xml:space="preserve">, </w:t>
      </w:r>
      <w:proofErr w:type="spellStart"/>
      <w:r w:rsidRPr="00EC2A24">
        <w:t>Ln</w:t>
      </w:r>
      <w:proofErr w:type="spellEnd"/>
      <w:r w:rsidRPr="00EC2A24">
        <w:t>(</w:t>
      </w:r>
      <w:proofErr w:type="spellStart"/>
      <w:r w:rsidRPr="00EC2A24">
        <w:t>Qв</w:t>
      </w:r>
      <w:proofErr w:type="spellEnd"/>
      <w:r w:rsidRPr="00EC2A24">
        <w:t>/</w:t>
      </w:r>
      <w:proofErr w:type="spellStart"/>
      <w:r w:rsidRPr="00EC2A24">
        <w:t>Qн</w:t>
      </w:r>
      <w:proofErr w:type="spellEnd"/>
      <w:r w:rsidRPr="00EC2A24">
        <w:t xml:space="preserve">) </w:t>
      </w:r>
      <w:proofErr w:type="spellStart"/>
      <w:r w:rsidRPr="00EC2A24">
        <w:t>отн</w:t>
      </w:r>
      <w:proofErr w:type="spellEnd"/>
      <w:r w:rsidRPr="00EC2A24">
        <w:t xml:space="preserve">. </w:t>
      </w:r>
      <w:proofErr w:type="spellStart"/>
      <w:r w:rsidRPr="00EC2A24">
        <w:t>Qж</w:t>
      </w:r>
      <w:proofErr w:type="spellEnd"/>
      <w:r w:rsidRPr="00EC2A24">
        <w:t xml:space="preserve">, </w:t>
      </w:r>
      <w:proofErr w:type="spellStart"/>
      <w:r w:rsidRPr="00EC2A24">
        <w:t>Ln</w:t>
      </w:r>
      <w:proofErr w:type="spellEnd"/>
      <w:r w:rsidRPr="00EC2A24">
        <w:t>(</w:t>
      </w:r>
      <w:proofErr w:type="spellStart"/>
      <w:r w:rsidRPr="00EC2A24">
        <w:t>Qв</w:t>
      </w:r>
      <w:proofErr w:type="spellEnd"/>
      <w:r w:rsidRPr="00EC2A24">
        <w:t>/</w:t>
      </w:r>
      <w:proofErr w:type="spellStart"/>
      <w:r w:rsidRPr="00EC2A24">
        <w:t>Qн</w:t>
      </w:r>
      <w:proofErr w:type="spellEnd"/>
      <w:r w:rsidRPr="00EC2A24">
        <w:t xml:space="preserve">) </w:t>
      </w:r>
      <w:proofErr w:type="spellStart"/>
      <w:r w:rsidRPr="00EC2A24">
        <w:t>отн</w:t>
      </w:r>
      <w:proofErr w:type="spellEnd"/>
      <w:r w:rsidRPr="00EC2A24">
        <w:t xml:space="preserve">. </w:t>
      </w:r>
      <w:proofErr w:type="spellStart"/>
      <w:r w:rsidRPr="00EC2A24">
        <w:t>Qн</w:t>
      </w:r>
      <w:proofErr w:type="spellEnd"/>
      <w:r w:rsidRPr="00EC2A24">
        <w:t xml:space="preserve">, </w:t>
      </w:r>
      <w:proofErr w:type="spellStart"/>
      <w:r w:rsidRPr="00EC2A24">
        <w:t>Qн</w:t>
      </w:r>
      <w:proofErr w:type="spellEnd"/>
      <w:r w:rsidRPr="00EC2A24">
        <w:t xml:space="preserve"> </w:t>
      </w:r>
      <w:proofErr w:type="spellStart"/>
      <w:r w:rsidRPr="00EC2A24">
        <w:t>отн</w:t>
      </w:r>
      <w:proofErr w:type="spellEnd"/>
      <w:r w:rsidRPr="00EC2A24">
        <w:t xml:space="preserve">. </w:t>
      </w:r>
      <w:proofErr w:type="spellStart"/>
      <w:r w:rsidRPr="00EC2A24">
        <w:t>Ln</w:t>
      </w:r>
      <w:proofErr w:type="spellEnd"/>
      <w:r w:rsidRPr="00EC2A24">
        <w:t>(</w:t>
      </w:r>
      <w:proofErr w:type="spellStart"/>
      <w:r w:rsidRPr="00EC2A24">
        <w:t>Qж</w:t>
      </w:r>
      <w:proofErr w:type="spellEnd"/>
      <w:r w:rsidRPr="00EC2A24">
        <w:t xml:space="preserve">), анализ подъема ГВК, ВНФ-ВНФ’, ВНФ от </w:t>
      </w:r>
      <w:proofErr w:type="spellStart"/>
      <w:r w:rsidRPr="00EC2A24">
        <w:t>нак</w:t>
      </w:r>
      <w:proofErr w:type="spellEnd"/>
      <w:r w:rsidRPr="00EC2A24">
        <w:t xml:space="preserve">. нефти, обводненность от </w:t>
      </w:r>
      <w:proofErr w:type="spellStart"/>
      <w:proofErr w:type="gramStart"/>
      <w:r w:rsidRPr="00EC2A24">
        <w:t>нак.жидкости</w:t>
      </w:r>
      <w:proofErr w:type="spellEnd"/>
      <w:proofErr w:type="gramEnd"/>
      <w:r w:rsidRPr="00EC2A24">
        <w:t xml:space="preserve"> и др.).</w:t>
      </w:r>
    </w:p>
    <w:p w14:paraId="224FDE51" w14:textId="77777777" w:rsidR="007977D5" w:rsidRPr="00EC2A24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Расчет интегральных параметров, в том числе компенсации, по блокам разработки с возможностью настройки визуализации блоков.</w:t>
      </w:r>
    </w:p>
    <w:p w14:paraId="6D10976C" w14:textId="77777777" w:rsidR="007977D5" w:rsidRPr="00EC2A24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Анализ темпа падения базового дебита (автоматизированный расчет отклонений дебита за указанный интервал времени, классификация потерь по категориям и задание мероприятий для компенсации потерь, расчет карт потерь/приростов по скважинам).</w:t>
      </w:r>
    </w:p>
    <w:p w14:paraId="308E0DCF" w14:textId="77777777" w:rsidR="007977D5" w:rsidRPr="00EC2A24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Определение источников обводнения (расчет ФНВ), причин обводнения скважин (методика </w:t>
      </w:r>
      <w:proofErr w:type="spellStart"/>
      <w:r w:rsidRPr="00EC2A24">
        <w:t>Chan</w:t>
      </w:r>
      <w:proofErr w:type="spellEnd"/>
      <w:r w:rsidRPr="00EC2A24">
        <w:t>).</w:t>
      </w:r>
    </w:p>
    <w:p w14:paraId="54B4968A" w14:textId="77777777" w:rsidR="007977D5" w:rsidRPr="00EC2A24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lastRenderedPageBreak/>
        <w:t>Оценки свойств призабойной зоны пласта вблизи нагнетательных скважин (методика Hall).</w:t>
      </w:r>
    </w:p>
    <w:p w14:paraId="2F000BE4" w14:textId="77777777" w:rsidR="007977D5" w:rsidRPr="00EC2A24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Возможность прогноза показателей с помощью характеристик вытеснения с оценкой начальных извлекаемых и остаточных запасов. Поддержка кривых падения: </w:t>
      </w:r>
      <w:proofErr w:type="spellStart"/>
      <w:r w:rsidRPr="00EC2A24">
        <w:t>Арпс</w:t>
      </w:r>
      <w:proofErr w:type="spellEnd"/>
      <w:r w:rsidRPr="00EC2A24">
        <w:t xml:space="preserve"> (Экспоненциальный, Гиперболический, Гармонический), кривая падения дебита от накопленной добычи. Поддержка кривых вытеснения: Французский нефтяной институт, Назаров-Сипачев, Сипачев-</w:t>
      </w:r>
      <w:proofErr w:type="spellStart"/>
      <w:r w:rsidRPr="00EC2A24">
        <w:t>Посевич</w:t>
      </w:r>
      <w:proofErr w:type="spellEnd"/>
      <w:r w:rsidRPr="00EC2A24">
        <w:t xml:space="preserve">, Максимов, Сазонов, </w:t>
      </w:r>
      <w:proofErr w:type="spellStart"/>
      <w:r w:rsidRPr="00EC2A24">
        <w:t>Пивердян</w:t>
      </w:r>
      <w:proofErr w:type="spellEnd"/>
      <w:r w:rsidRPr="00EC2A24">
        <w:t xml:space="preserve">, </w:t>
      </w:r>
      <w:proofErr w:type="spellStart"/>
      <w:r w:rsidRPr="00EC2A24">
        <w:t>Камбаров</w:t>
      </w:r>
      <w:proofErr w:type="spellEnd"/>
      <w:r w:rsidRPr="00EC2A24">
        <w:t>, Говорова-Рябинина, Сазонов-</w:t>
      </w:r>
      <w:proofErr w:type="spellStart"/>
      <w:r w:rsidRPr="00EC2A24">
        <w:t>Маслянцев</w:t>
      </w:r>
      <w:proofErr w:type="spellEnd"/>
      <w:r w:rsidRPr="00EC2A24">
        <w:t xml:space="preserve">-Булыгин, </w:t>
      </w:r>
      <w:proofErr w:type="spellStart"/>
      <w:r w:rsidRPr="00EC2A24">
        <w:t>Абызбаев</w:t>
      </w:r>
      <w:proofErr w:type="spellEnd"/>
      <w:r w:rsidRPr="00EC2A24">
        <w:t>, Обводненность от накопленной добычи нефти, обводненность от логарифма накопленной добычи жидкости</w:t>
      </w:r>
    </w:p>
    <w:p w14:paraId="2FD508EA" w14:textId="77777777" w:rsidR="007977D5" w:rsidRPr="00EC2A24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Упрощенные физические модели, в том числе модели линий тока и CRM, а также возможность их применения только на промысловых данных работы скважин в случае отсутствия трехмерных моделей для оперативных прогнозов разработки.</w:t>
      </w:r>
    </w:p>
    <w:p w14:paraId="1AC3BFBE" w14:textId="77777777" w:rsidR="007977D5" w:rsidRPr="00EC2A24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Возможность поиска кандидатов для переводов с оценкой потенциала и рисков найденных возможных интервалов для перфорации по пробуренному фонду скважин.</w:t>
      </w:r>
    </w:p>
    <w:p w14:paraId="629FA17B" w14:textId="77777777" w:rsidR="007977D5" w:rsidRPr="00EC2A24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Инструменты анализа энергетического состояния c возможностью автоматического выделения зон повышенного и пониженного давления на карте, отображения средних значений для анализа тенденций на отдельных участках залежи и сопоставления вариантов расчета.</w:t>
      </w:r>
    </w:p>
    <w:p w14:paraId="2102D423" w14:textId="77777777" w:rsidR="007977D5" w:rsidRPr="00EC2A24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Подбор скважин под ГТМ и выбор оптимальных видов ГТМ на основании совместного использования геолого-промысловой информации и 3D моделей месторождения.</w:t>
      </w:r>
    </w:p>
    <w:p w14:paraId="0490FE23" w14:textId="77777777" w:rsidR="007977D5" w:rsidRPr="00EC2A24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Библиотека шаблонов расстановки проектного фонда скважин (вертикальных и горизонтальных) с возможностью учета минимального допустимого расстояния до существующих скважин, фильтра по параметрам для траекторий и перфораций, ручная отрисовка инклинометрии, оценка размещения проектных скважин. </w:t>
      </w:r>
    </w:p>
    <w:p w14:paraId="497239C4" w14:textId="77777777" w:rsidR="007977D5" w:rsidRPr="00EC2A24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Визуализация геолого-гидродинамических моделей должна происходит непосредственно в графической оболочке без требования лицензирования на конкретные программные продукты, в которых построены соответствующие трехмерные геологические или гидродинамические модели.</w:t>
      </w:r>
    </w:p>
    <w:p w14:paraId="3E1EDEC2" w14:textId="77777777" w:rsidR="007977D5" w:rsidRPr="00EC2A24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Наличие экспертизы геолого-гидродинамических моделей с поддержкой построения 2D карт параметров на базе трехмерных моделей, оформления разрезов, отображения технологических рассчитанных показателей, настройки различных фильтров по параметрам модели и по скважинам, расчетов дополнительных параметров и характеристик по модели при помощи калькулятора для работы с 3D данными.</w:t>
      </w:r>
    </w:p>
    <w:p w14:paraId="4154880D" w14:textId="77777777" w:rsidR="007977D5" w:rsidRPr="00EC2A24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При оформлении карт, разрезов для печати должна поддерживаться возможность создания штампа, комбинации нескольких видов графических материалов.</w:t>
      </w:r>
    </w:p>
    <w:p w14:paraId="62F430D0" w14:textId="77777777" w:rsidR="007977D5" w:rsidRPr="00EC2A24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Возможность выгружать регламентные таблицы по фактическим данным БД и таблицы с экспертизой геолого-технологических моделей в автоматическом режиме. Для формирования данных таблиц должна использоваться совокупная информация по моделям и загруженным промысловым данных.</w:t>
      </w:r>
    </w:p>
    <w:p w14:paraId="4D019073" w14:textId="77777777" w:rsidR="007977D5" w:rsidRPr="00EC2A24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Подготовка графических и отчетных материалов, в том числе карты, геологические разрезы, схемы корреляции регламентные таблицы, характеристика фонда скважин, «</w:t>
      </w:r>
      <w:proofErr w:type="spellStart"/>
      <w:r w:rsidRPr="00EC2A24">
        <w:t>шахматка</w:t>
      </w:r>
      <w:proofErr w:type="spellEnd"/>
      <w:r w:rsidRPr="00EC2A24">
        <w:t>» и другие стандартные и пользовательские отчеты.</w:t>
      </w:r>
    </w:p>
    <w:p w14:paraId="500F7367" w14:textId="43707BFF" w:rsidR="007977D5" w:rsidRDefault="007977D5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Подготовка специализированных данных для геологического, гидродинамического и интегрированного моделирования, в том числе с возможностью формирования проектов.</w:t>
      </w:r>
    </w:p>
    <w:p w14:paraId="4D51AC25" w14:textId="77777777" w:rsidR="00F832AF" w:rsidRDefault="00F832AF" w:rsidP="00F832AF">
      <w:pPr>
        <w:pStyle w:val="a4"/>
        <w:ind w:left="709"/>
        <w:contextualSpacing w:val="0"/>
        <w:jc w:val="both"/>
      </w:pPr>
    </w:p>
    <w:p w14:paraId="6F73668D" w14:textId="7CC60650" w:rsidR="00992279" w:rsidRPr="00EC2A24" w:rsidRDefault="00244243" w:rsidP="00F613C7">
      <w:pPr>
        <w:jc w:val="both"/>
        <w:rPr>
          <w:b/>
          <w:bCs/>
          <w:i/>
          <w:iCs/>
        </w:rPr>
      </w:pPr>
      <w:r w:rsidRPr="00EC2A24">
        <w:rPr>
          <w:b/>
          <w:bCs/>
          <w:i/>
          <w:iCs/>
        </w:rPr>
        <w:t>2.</w:t>
      </w:r>
      <w:r w:rsidR="00990A5C" w:rsidRPr="00EC2A24">
        <w:rPr>
          <w:b/>
          <w:bCs/>
          <w:i/>
          <w:iCs/>
        </w:rPr>
        <w:t>4</w:t>
      </w:r>
      <w:r w:rsidRPr="00EC2A24">
        <w:rPr>
          <w:b/>
          <w:bCs/>
          <w:i/>
          <w:iCs/>
        </w:rPr>
        <w:t xml:space="preserve"> </w:t>
      </w:r>
      <w:r w:rsidR="00992279" w:rsidRPr="00EC2A24">
        <w:rPr>
          <w:b/>
          <w:bCs/>
          <w:i/>
          <w:iCs/>
        </w:rPr>
        <w:t>ПО</w:t>
      </w:r>
      <w:r w:rsidR="00D63329" w:rsidRPr="00EC2A24">
        <w:rPr>
          <w:b/>
          <w:bCs/>
          <w:i/>
          <w:iCs/>
        </w:rPr>
        <w:t xml:space="preserve"> для</w:t>
      </w:r>
      <w:r w:rsidR="00992279" w:rsidRPr="00EC2A24">
        <w:rPr>
          <w:b/>
          <w:bCs/>
          <w:i/>
          <w:iCs/>
        </w:rPr>
        <w:t xml:space="preserve"> </w:t>
      </w:r>
      <w:r w:rsidR="00D63329" w:rsidRPr="00EC2A24">
        <w:rPr>
          <w:b/>
          <w:bCs/>
          <w:i/>
          <w:iCs/>
        </w:rPr>
        <w:t>создания и мониторинга геолого-технологических моделей</w:t>
      </w:r>
      <w:r w:rsidR="00992279" w:rsidRPr="00EC2A24">
        <w:rPr>
          <w:b/>
          <w:bCs/>
          <w:i/>
          <w:iCs/>
        </w:rPr>
        <w:t xml:space="preserve"> должно содержать следующие</w:t>
      </w:r>
      <w:r w:rsidR="00440E31" w:rsidRPr="00EC2A24">
        <w:rPr>
          <w:b/>
          <w:bCs/>
          <w:i/>
          <w:iCs/>
        </w:rPr>
        <w:t xml:space="preserve"> базовые</w:t>
      </w:r>
      <w:r w:rsidR="00992279" w:rsidRPr="00EC2A24">
        <w:rPr>
          <w:b/>
          <w:bCs/>
          <w:i/>
          <w:iCs/>
        </w:rPr>
        <w:t xml:space="preserve"> функциональные возможности</w:t>
      </w:r>
      <w:r w:rsidR="00F53B69" w:rsidRPr="00EC2A24">
        <w:rPr>
          <w:b/>
          <w:bCs/>
          <w:i/>
          <w:iCs/>
        </w:rPr>
        <w:t>:</w:t>
      </w:r>
    </w:p>
    <w:p w14:paraId="136F73BC" w14:textId="77777777" w:rsidR="00244243" w:rsidRPr="00EC2A24" w:rsidRDefault="00244243" w:rsidP="00F613C7">
      <w:pPr>
        <w:jc w:val="both"/>
        <w:rPr>
          <w:b/>
          <w:bCs/>
          <w:i/>
          <w:iCs/>
        </w:rPr>
      </w:pPr>
    </w:p>
    <w:p w14:paraId="47BED3DA" w14:textId="77777777" w:rsidR="00913F0E" w:rsidRPr="00967D1C" w:rsidRDefault="00244243" w:rsidP="00F613C7">
      <w:pPr>
        <w:shd w:val="clear" w:color="auto" w:fill="FFFFFF"/>
        <w:ind w:firstLine="352"/>
        <w:jc w:val="both"/>
        <w:rPr>
          <w:bCs/>
          <w:color w:val="000000"/>
          <w:u w:val="single"/>
        </w:rPr>
      </w:pPr>
      <w:r w:rsidRPr="00967D1C">
        <w:rPr>
          <w:bCs/>
          <w:color w:val="000000"/>
          <w:u w:val="single"/>
        </w:rPr>
        <w:lastRenderedPageBreak/>
        <w:t xml:space="preserve">Общие требования </w:t>
      </w:r>
    </w:p>
    <w:p w14:paraId="2C001287" w14:textId="77777777" w:rsidR="00224D50" w:rsidRPr="00EC2A24" w:rsidRDefault="00224D50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Встроенный интерпретируемый язык программирования для оперативного создания пользовательских скриптов (утилит).</w:t>
      </w:r>
    </w:p>
    <w:p w14:paraId="19D38B07" w14:textId="77777777" w:rsidR="00224D50" w:rsidRPr="00EC2A24" w:rsidRDefault="00224D50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Расчётное ядро ПО должно обеспечивать параллельный расчёт на всех доступных вычислительных мощностях процессоров.</w:t>
      </w:r>
    </w:p>
    <w:p w14:paraId="6389580B" w14:textId="77777777" w:rsidR="00224D50" w:rsidRPr="00EC2A24" w:rsidRDefault="00224D50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Техническая документация должна поставляться в комплекте с программным обеспечением, как на русском, так и на английском языке.</w:t>
      </w:r>
    </w:p>
    <w:p w14:paraId="2703894C" w14:textId="77777777" w:rsidR="00224D50" w:rsidRPr="00EC2A24" w:rsidRDefault="00224D50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Техническая документация должна покрывать все функциональные возможности ПО для геолого-технологического моделирования иметь иллюстрации функциональных панелей и окон программы, примеры синтаксиса, описание форматов данных, языков программирования, их примеров написания и использования, а также обладать блоком описания теоретических аспектов по применению, модулей и расчетных алгоритмов при выполнении работ. </w:t>
      </w:r>
    </w:p>
    <w:p w14:paraId="4DB6E048" w14:textId="77777777" w:rsidR="00224D50" w:rsidRPr="00EC2A24" w:rsidRDefault="00224D50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Техническая документация должна быть реализована в виде интерактивного руководства, вызываемого по нажатию ссылки/кнопки доступной из любого диалогового окна настроек расчетов и на «лету» открывающее описание нужного инструмента или из «панели инструментов».</w:t>
      </w:r>
    </w:p>
    <w:p w14:paraId="656F31A8" w14:textId="77777777" w:rsidR="00913F0E" w:rsidRPr="00EC2A24" w:rsidRDefault="00913F0E" w:rsidP="00F613C7">
      <w:pPr>
        <w:jc w:val="both"/>
        <w:rPr>
          <w:b/>
          <w:bCs/>
          <w:i/>
          <w:iCs/>
        </w:rPr>
      </w:pPr>
    </w:p>
    <w:p w14:paraId="413125D6" w14:textId="3C3824D2" w:rsidR="00244243" w:rsidRDefault="00913F0E" w:rsidP="00F613C7">
      <w:pPr>
        <w:shd w:val="clear" w:color="auto" w:fill="FFFFFF"/>
        <w:ind w:firstLine="352"/>
        <w:jc w:val="both"/>
        <w:rPr>
          <w:bCs/>
          <w:color w:val="000000"/>
          <w:u w:val="single"/>
        </w:rPr>
      </w:pPr>
      <w:r w:rsidRPr="00967D1C">
        <w:rPr>
          <w:bCs/>
          <w:color w:val="000000"/>
          <w:u w:val="single"/>
        </w:rPr>
        <w:t xml:space="preserve">Функционал </w:t>
      </w:r>
      <w:r w:rsidR="00244243" w:rsidRPr="00967D1C">
        <w:rPr>
          <w:bCs/>
          <w:color w:val="000000"/>
          <w:u w:val="single"/>
        </w:rPr>
        <w:t>для одновременной работы 6-и пользователей</w:t>
      </w:r>
    </w:p>
    <w:p w14:paraId="78CFED5B" w14:textId="77777777" w:rsidR="00C229D8" w:rsidRPr="00967D1C" w:rsidRDefault="00C229D8" w:rsidP="00F613C7">
      <w:pPr>
        <w:shd w:val="clear" w:color="auto" w:fill="FFFFFF"/>
        <w:ind w:firstLine="352"/>
        <w:jc w:val="both"/>
        <w:rPr>
          <w:bCs/>
          <w:color w:val="000000"/>
          <w:u w:val="single"/>
        </w:rPr>
      </w:pPr>
    </w:p>
    <w:p w14:paraId="15854C66" w14:textId="1179854F" w:rsidR="00244243" w:rsidRDefault="0066692E" w:rsidP="00F613C7">
      <w:pPr>
        <w:pStyle w:val="a0"/>
        <w:spacing w:line="240" w:lineRule="auto"/>
        <w:ind w:firstLine="0"/>
        <w:rPr>
          <w:b/>
        </w:rPr>
      </w:pPr>
      <w:r w:rsidRPr="00F656EC">
        <w:rPr>
          <w:b/>
          <w:i/>
        </w:rPr>
        <w:t>2.</w:t>
      </w:r>
      <w:r w:rsidR="00990A5C" w:rsidRPr="00F656EC">
        <w:rPr>
          <w:b/>
          <w:i/>
        </w:rPr>
        <w:t>4</w:t>
      </w:r>
      <w:r w:rsidRPr="00F656EC">
        <w:rPr>
          <w:b/>
          <w:i/>
        </w:rPr>
        <w:t>.1</w:t>
      </w:r>
      <w:r w:rsidRPr="00EC2A24">
        <w:rPr>
          <w:b/>
        </w:rPr>
        <w:t xml:space="preserve"> </w:t>
      </w:r>
      <w:r w:rsidR="00244243" w:rsidRPr="00EC2A24">
        <w:rPr>
          <w:b/>
        </w:rPr>
        <w:t>Базовые функциональные возможности ПО для создания и мониторинга геолого-технологических моделей:</w:t>
      </w:r>
    </w:p>
    <w:p w14:paraId="71F45E22" w14:textId="77777777" w:rsidR="00F613C7" w:rsidRPr="00EC2A24" w:rsidRDefault="00F613C7" w:rsidP="00F613C7">
      <w:pPr>
        <w:pStyle w:val="a0"/>
        <w:spacing w:line="240" w:lineRule="auto"/>
        <w:ind w:firstLine="0"/>
        <w:rPr>
          <w:b/>
        </w:rPr>
      </w:pPr>
    </w:p>
    <w:p w14:paraId="35D0ADBC" w14:textId="77777777" w:rsidR="00244243" w:rsidRPr="00EC2A24" w:rsidRDefault="00244243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Импорт, экспорт и хранение скважинных данных (траектории, файлы с устьями скважин, исходные данные каротажа и результаты интерпретации данных ГИС (РИГИС)) в форматах, поддерживаемых ведущими поставщиками ПО для геолого-гидродинамического моделирования: </w:t>
      </w:r>
      <w:r w:rsidRPr="00EC2A24">
        <w:rPr>
          <w:lang w:val="en-US"/>
        </w:rPr>
        <w:t>Las</w:t>
      </w:r>
      <w:r w:rsidRPr="00EC2A24">
        <w:t xml:space="preserve"> 1.0, </w:t>
      </w:r>
      <w:r w:rsidRPr="00EC2A24">
        <w:rPr>
          <w:lang w:val="en-US"/>
        </w:rPr>
        <w:t>Las</w:t>
      </w:r>
      <w:r w:rsidRPr="00EC2A24">
        <w:t xml:space="preserve"> 2.0, </w:t>
      </w:r>
      <w:r w:rsidRPr="00EC2A24">
        <w:rPr>
          <w:lang w:val="en-US"/>
        </w:rPr>
        <w:t>Las</w:t>
      </w:r>
      <w:r w:rsidRPr="00EC2A24">
        <w:t xml:space="preserve"> 3.0, </w:t>
      </w:r>
      <w:r w:rsidRPr="00EC2A24">
        <w:rPr>
          <w:lang w:val="en-US"/>
        </w:rPr>
        <w:t>RMS</w:t>
      </w:r>
      <w:r w:rsidRPr="00EC2A24">
        <w:t xml:space="preserve"> </w:t>
      </w:r>
      <w:r w:rsidRPr="00EC2A24">
        <w:rPr>
          <w:lang w:val="en-US"/>
        </w:rPr>
        <w:t>well</w:t>
      </w:r>
      <w:r w:rsidRPr="00EC2A24">
        <w:t xml:space="preserve">, </w:t>
      </w:r>
      <w:r w:rsidRPr="00EC2A24">
        <w:rPr>
          <w:lang w:val="en-US"/>
        </w:rPr>
        <w:t>Petrel</w:t>
      </w:r>
      <w:r w:rsidRPr="00EC2A24">
        <w:t xml:space="preserve"> </w:t>
      </w:r>
      <w:r w:rsidRPr="00EC2A24">
        <w:rPr>
          <w:lang w:val="en-US"/>
        </w:rPr>
        <w:t>well</w:t>
      </w:r>
      <w:r w:rsidRPr="00EC2A24">
        <w:t>, а также возможностью определения и применения тестовых форматов данных (</w:t>
      </w:r>
      <w:r w:rsidRPr="00EC2A24">
        <w:rPr>
          <w:lang w:val="en-US"/>
        </w:rPr>
        <w:t>ASCII</w:t>
      </w:r>
      <w:r w:rsidRPr="00EC2A24">
        <w:t xml:space="preserve">) для работы с нестандартными пользовательскими файлами. </w:t>
      </w:r>
    </w:p>
    <w:p w14:paraId="21A5E67B" w14:textId="77777777" w:rsidR="00244243" w:rsidRPr="00EC2A24" w:rsidRDefault="00244243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Импорт, экспорт и хранение данных по </w:t>
      </w:r>
      <w:proofErr w:type="spellStart"/>
      <w:r w:rsidRPr="00EC2A24">
        <w:t>пластопересечениям</w:t>
      </w:r>
      <w:proofErr w:type="spellEnd"/>
      <w:r w:rsidRPr="00EC2A24">
        <w:t xml:space="preserve"> скважин (</w:t>
      </w:r>
      <w:r w:rsidRPr="00EC2A24">
        <w:rPr>
          <w:lang w:val="en-US"/>
        </w:rPr>
        <w:t>well</w:t>
      </w:r>
      <w:r w:rsidRPr="00EC2A24">
        <w:t xml:space="preserve"> </w:t>
      </w:r>
      <w:r w:rsidRPr="00EC2A24">
        <w:rPr>
          <w:lang w:val="en-US"/>
        </w:rPr>
        <w:t>tops</w:t>
      </w:r>
      <w:r w:rsidRPr="00EC2A24">
        <w:t>): с привязкой по горизонту и относительной/абсолютной глубине (</w:t>
      </w:r>
      <w:r w:rsidRPr="00EC2A24">
        <w:rPr>
          <w:lang w:val="en-US"/>
        </w:rPr>
        <w:t>MD</w:t>
      </w:r>
      <w:r w:rsidRPr="00EC2A24">
        <w:t>/</w:t>
      </w:r>
      <w:r w:rsidRPr="00EC2A24">
        <w:rPr>
          <w:lang w:val="en-US"/>
        </w:rPr>
        <w:t>TVD</w:t>
      </w:r>
      <w:r w:rsidRPr="00EC2A24">
        <w:t>); по номеру скважины и относительной/абсолютной глубине (</w:t>
      </w:r>
      <w:r w:rsidRPr="00EC2A24">
        <w:rPr>
          <w:lang w:val="en-US"/>
        </w:rPr>
        <w:t>MD</w:t>
      </w:r>
      <w:r w:rsidRPr="00EC2A24">
        <w:t>/</w:t>
      </w:r>
      <w:r w:rsidRPr="00EC2A24">
        <w:rPr>
          <w:lang w:val="en-US"/>
        </w:rPr>
        <w:t>TVD</w:t>
      </w:r>
      <w:r w:rsidRPr="00EC2A24">
        <w:t>); привязкой по горизонту, номеру скважины и относительной/абсолютной глубине (</w:t>
      </w:r>
      <w:r w:rsidRPr="00EC2A24">
        <w:rPr>
          <w:lang w:val="en-US"/>
        </w:rPr>
        <w:t>MD</w:t>
      </w:r>
      <w:r w:rsidRPr="00EC2A24">
        <w:t>/</w:t>
      </w:r>
      <w:r w:rsidRPr="00EC2A24">
        <w:rPr>
          <w:lang w:val="en-US"/>
        </w:rPr>
        <w:t>TVD</w:t>
      </w:r>
      <w:r w:rsidRPr="00EC2A24">
        <w:t xml:space="preserve">); </w:t>
      </w:r>
      <w:r w:rsidRPr="00EC2A24">
        <w:rPr>
          <w:lang w:val="en-US"/>
        </w:rPr>
        <w:t>Petrel</w:t>
      </w:r>
      <w:r w:rsidRPr="00EC2A24">
        <w:t xml:space="preserve"> </w:t>
      </w:r>
      <w:r w:rsidRPr="00EC2A24">
        <w:rPr>
          <w:lang w:val="en-US"/>
        </w:rPr>
        <w:t>well</w:t>
      </w:r>
      <w:r w:rsidRPr="00EC2A24">
        <w:t xml:space="preserve"> </w:t>
      </w:r>
      <w:r w:rsidRPr="00EC2A24">
        <w:rPr>
          <w:lang w:val="en-US"/>
        </w:rPr>
        <w:t>tops</w:t>
      </w:r>
      <w:r w:rsidRPr="00EC2A24">
        <w:t xml:space="preserve">. </w:t>
      </w:r>
    </w:p>
    <w:p w14:paraId="7487C6B6" w14:textId="77777777" w:rsidR="00244243" w:rsidRPr="00EC2A24" w:rsidRDefault="00244243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Импорт, экспорт и хранение двухмерных данных (точки, полигоны, 2Д поверхности, линии и ребра разломов) в форматах, поддерживаемых ведущими поставщиками ПО для геолого-гидродинамического моделирования: </w:t>
      </w:r>
      <w:r w:rsidRPr="00EC2A24">
        <w:rPr>
          <w:lang w:val="en-US"/>
        </w:rPr>
        <w:t>DFX</w:t>
      </w:r>
      <w:r w:rsidRPr="00EC2A24">
        <w:t xml:space="preserve"> </w:t>
      </w:r>
      <w:r w:rsidRPr="00EC2A24">
        <w:rPr>
          <w:lang w:val="en-US"/>
        </w:rPr>
        <w:t>text</w:t>
      </w:r>
      <w:r w:rsidRPr="00EC2A24">
        <w:t xml:space="preserve">, </w:t>
      </w:r>
      <w:r w:rsidRPr="00EC2A24">
        <w:rPr>
          <w:lang w:val="en-US"/>
        </w:rPr>
        <w:t>Landmark</w:t>
      </w:r>
      <w:r w:rsidRPr="00EC2A24">
        <w:t xml:space="preserve"> </w:t>
      </w:r>
      <w:r w:rsidRPr="00EC2A24">
        <w:rPr>
          <w:lang w:val="en-US"/>
        </w:rPr>
        <w:t>EZ</w:t>
      </w:r>
      <w:r w:rsidRPr="00EC2A24">
        <w:t xml:space="preserve"> </w:t>
      </w:r>
      <w:r w:rsidRPr="00EC2A24">
        <w:rPr>
          <w:lang w:val="en-US"/>
        </w:rPr>
        <w:t>model</w:t>
      </w:r>
      <w:r w:rsidRPr="00EC2A24">
        <w:t xml:space="preserve"> </w:t>
      </w:r>
      <w:r w:rsidRPr="00EC2A24">
        <w:rPr>
          <w:lang w:val="en-US"/>
        </w:rPr>
        <w:t>point</w:t>
      </w:r>
      <w:r w:rsidRPr="00EC2A24">
        <w:t xml:space="preserve"> </w:t>
      </w:r>
      <w:r w:rsidRPr="00EC2A24">
        <w:rPr>
          <w:lang w:val="en-US"/>
        </w:rPr>
        <w:t>data</w:t>
      </w:r>
      <w:r w:rsidRPr="00EC2A24">
        <w:t xml:space="preserve"> </w:t>
      </w:r>
      <w:r w:rsidRPr="00EC2A24">
        <w:rPr>
          <w:lang w:val="en-US"/>
        </w:rPr>
        <w:t>text</w:t>
      </w:r>
      <w:r w:rsidRPr="00EC2A24">
        <w:t xml:space="preserve">, </w:t>
      </w:r>
      <w:r w:rsidRPr="00EC2A24">
        <w:rPr>
          <w:lang w:val="en-US"/>
        </w:rPr>
        <w:t>Landmark</w:t>
      </w:r>
      <w:r w:rsidRPr="00EC2A24">
        <w:t xml:space="preserve"> </w:t>
      </w:r>
      <w:r w:rsidRPr="00EC2A24">
        <w:rPr>
          <w:lang w:val="en-US"/>
        </w:rPr>
        <w:t>horizon</w:t>
      </w:r>
      <w:r w:rsidRPr="00EC2A24">
        <w:t xml:space="preserve"> </w:t>
      </w:r>
      <w:r w:rsidRPr="00EC2A24">
        <w:rPr>
          <w:lang w:val="en-US"/>
        </w:rPr>
        <w:t>text</w:t>
      </w:r>
      <w:r w:rsidRPr="00EC2A24">
        <w:t xml:space="preserve">, </w:t>
      </w:r>
      <w:r w:rsidRPr="00EC2A24">
        <w:rPr>
          <w:lang w:val="en-US"/>
        </w:rPr>
        <w:t>Geographic</w:t>
      </w:r>
      <w:r w:rsidRPr="00EC2A24">
        <w:t xml:space="preserve"> </w:t>
      </w:r>
      <w:r w:rsidRPr="00EC2A24">
        <w:rPr>
          <w:lang w:val="en-US"/>
        </w:rPr>
        <w:t>text</w:t>
      </w:r>
      <w:r w:rsidRPr="00EC2A24">
        <w:t xml:space="preserve">, </w:t>
      </w:r>
      <w:r w:rsidRPr="00EC2A24">
        <w:rPr>
          <w:lang w:val="en-US"/>
        </w:rPr>
        <w:t>CPS</w:t>
      </w:r>
      <w:r w:rsidRPr="00EC2A24">
        <w:t xml:space="preserve">-3, </w:t>
      </w:r>
      <w:proofErr w:type="spellStart"/>
      <w:r w:rsidRPr="00EC2A24">
        <w:rPr>
          <w:lang w:val="en-US"/>
        </w:rPr>
        <w:t>Roxar</w:t>
      </w:r>
      <w:proofErr w:type="spellEnd"/>
      <w:r w:rsidRPr="00EC2A24">
        <w:t xml:space="preserve"> </w:t>
      </w:r>
      <w:r w:rsidRPr="00EC2A24">
        <w:rPr>
          <w:lang w:val="en-US"/>
        </w:rPr>
        <w:t>text</w:t>
      </w:r>
      <w:r w:rsidRPr="00EC2A24">
        <w:t xml:space="preserve">, </w:t>
      </w:r>
      <w:r w:rsidRPr="00EC2A24">
        <w:rPr>
          <w:lang w:val="en-US"/>
        </w:rPr>
        <w:t>Shapefile</w:t>
      </w:r>
      <w:r w:rsidRPr="00EC2A24">
        <w:t xml:space="preserve"> </w:t>
      </w:r>
      <w:r w:rsidRPr="00EC2A24">
        <w:rPr>
          <w:lang w:val="en-US"/>
        </w:rPr>
        <w:t>binary</w:t>
      </w:r>
      <w:r w:rsidRPr="00EC2A24">
        <w:t xml:space="preserve">, </w:t>
      </w:r>
      <w:proofErr w:type="spellStart"/>
      <w:r w:rsidRPr="00EC2A24">
        <w:rPr>
          <w:lang w:val="en-US"/>
        </w:rPr>
        <w:t>Submetrics</w:t>
      </w:r>
      <w:proofErr w:type="spellEnd"/>
      <w:r w:rsidRPr="00EC2A24">
        <w:t xml:space="preserve"> </w:t>
      </w:r>
      <w:r w:rsidRPr="00EC2A24">
        <w:rPr>
          <w:lang w:val="en-US"/>
        </w:rPr>
        <w:t>text</w:t>
      </w:r>
      <w:r w:rsidRPr="00EC2A24">
        <w:t xml:space="preserve">, </w:t>
      </w:r>
      <w:proofErr w:type="spellStart"/>
      <w:r w:rsidRPr="00EC2A24">
        <w:rPr>
          <w:lang w:val="en-US"/>
        </w:rPr>
        <w:t>Sattleger</w:t>
      </w:r>
      <w:proofErr w:type="spellEnd"/>
      <w:r w:rsidRPr="00EC2A24">
        <w:t xml:space="preserve"> </w:t>
      </w:r>
      <w:r w:rsidRPr="00EC2A24">
        <w:rPr>
          <w:lang w:val="en-US"/>
        </w:rPr>
        <w:t>text</w:t>
      </w:r>
      <w:r w:rsidRPr="00EC2A24">
        <w:t xml:space="preserve">, </w:t>
      </w:r>
      <w:r w:rsidRPr="00EC2A24">
        <w:rPr>
          <w:lang w:val="en-US"/>
        </w:rPr>
        <w:t>Postscript</w:t>
      </w:r>
      <w:r w:rsidRPr="00EC2A24">
        <w:t xml:space="preserve"> </w:t>
      </w:r>
      <w:r w:rsidRPr="00EC2A24">
        <w:rPr>
          <w:lang w:val="en-US"/>
        </w:rPr>
        <w:t>text</w:t>
      </w:r>
      <w:r w:rsidRPr="00EC2A24">
        <w:t xml:space="preserve">, </w:t>
      </w:r>
      <w:r w:rsidRPr="00EC2A24">
        <w:rPr>
          <w:lang w:val="en-US"/>
        </w:rPr>
        <w:t>Z</w:t>
      </w:r>
      <w:r w:rsidRPr="00EC2A24">
        <w:t>-</w:t>
      </w:r>
      <w:r w:rsidRPr="00EC2A24">
        <w:rPr>
          <w:lang w:val="en-US"/>
        </w:rPr>
        <w:t>MAP</w:t>
      </w:r>
      <w:r w:rsidRPr="00EC2A24">
        <w:t xml:space="preserve"> </w:t>
      </w:r>
      <w:r w:rsidRPr="00EC2A24">
        <w:rPr>
          <w:lang w:val="en-US"/>
        </w:rPr>
        <w:t>text</w:t>
      </w:r>
      <w:r w:rsidRPr="00EC2A24">
        <w:t xml:space="preserve">, </w:t>
      </w:r>
      <w:r w:rsidRPr="00EC2A24">
        <w:rPr>
          <w:lang w:val="en-US"/>
        </w:rPr>
        <w:t>GOCAD</w:t>
      </w:r>
      <w:r w:rsidRPr="00EC2A24">
        <w:t xml:space="preserve"> </w:t>
      </w:r>
      <w:proofErr w:type="spellStart"/>
      <w:r w:rsidRPr="00EC2A24">
        <w:rPr>
          <w:lang w:val="en-US"/>
        </w:rPr>
        <w:t>Tsurf</w:t>
      </w:r>
      <w:proofErr w:type="spellEnd"/>
      <w:r w:rsidRPr="00EC2A24">
        <w:t xml:space="preserve"> </w:t>
      </w:r>
      <w:r w:rsidRPr="00EC2A24">
        <w:rPr>
          <w:lang w:val="en-US"/>
        </w:rPr>
        <w:t>text</w:t>
      </w:r>
      <w:r w:rsidRPr="00EC2A24">
        <w:t xml:space="preserve">, </w:t>
      </w:r>
      <w:r w:rsidRPr="00EC2A24">
        <w:rPr>
          <w:lang w:val="en-US"/>
        </w:rPr>
        <w:t>Eclipse</w:t>
      </w:r>
      <w:r w:rsidRPr="00EC2A24">
        <w:t xml:space="preserve"> </w:t>
      </w:r>
      <w:r w:rsidRPr="00EC2A24">
        <w:rPr>
          <w:lang w:val="en-US"/>
        </w:rPr>
        <w:t>text</w:t>
      </w:r>
      <w:r w:rsidRPr="00EC2A24">
        <w:t xml:space="preserve">, </w:t>
      </w:r>
      <w:r w:rsidRPr="00EC2A24">
        <w:rPr>
          <w:lang w:val="en-US"/>
        </w:rPr>
        <w:t>Surfer</w:t>
      </w:r>
      <w:r w:rsidRPr="00EC2A24">
        <w:t xml:space="preserve">, </w:t>
      </w:r>
      <w:proofErr w:type="spellStart"/>
      <w:r w:rsidRPr="00EC2A24">
        <w:rPr>
          <w:lang w:val="en-US"/>
        </w:rPr>
        <w:t>EarthVision</w:t>
      </w:r>
      <w:proofErr w:type="spellEnd"/>
      <w:r w:rsidRPr="00EC2A24">
        <w:t xml:space="preserve"> </w:t>
      </w:r>
      <w:r w:rsidRPr="00EC2A24">
        <w:rPr>
          <w:lang w:val="en-US"/>
        </w:rPr>
        <w:t>text</w:t>
      </w:r>
      <w:r w:rsidRPr="00EC2A24">
        <w:t xml:space="preserve">. </w:t>
      </w:r>
    </w:p>
    <w:p w14:paraId="17DF1FA4" w14:textId="77777777" w:rsidR="00244243" w:rsidRPr="00EC2A24" w:rsidRDefault="00244243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Импорт и хранение трехмерных данных (геометрия сетки параметры и результаты гидродинамических расчетов) в форматах, поддерживаемых ведущими поставщиками ПО для геолого-гидродинамического моделирования: </w:t>
      </w:r>
      <w:r w:rsidRPr="00EC2A24">
        <w:rPr>
          <w:lang w:val="en-US"/>
        </w:rPr>
        <w:t>EMG</w:t>
      </w:r>
      <w:r w:rsidRPr="00EC2A24">
        <w:t xml:space="preserve"> </w:t>
      </w:r>
      <w:r w:rsidRPr="00EC2A24">
        <w:rPr>
          <w:lang w:val="en-US"/>
        </w:rPr>
        <w:t>regular</w:t>
      </w:r>
      <w:r w:rsidRPr="00EC2A24">
        <w:t xml:space="preserve">, </w:t>
      </w:r>
      <w:r w:rsidRPr="00EC2A24">
        <w:rPr>
          <w:lang w:val="en-US"/>
        </w:rPr>
        <w:t>ROFF</w:t>
      </w:r>
      <w:r w:rsidRPr="00EC2A24">
        <w:t xml:space="preserve">, </w:t>
      </w:r>
      <w:r w:rsidRPr="00EC2A24">
        <w:rPr>
          <w:lang w:val="en-US"/>
        </w:rPr>
        <w:t>STORM</w:t>
      </w:r>
      <w:r w:rsidRPr="00EC2A24">
        <w:t xml:space="preserve">, </w:t>
      </w:r>
      <w:r w:rsidRPr="00EC2A24">
        <w:rPr>
          <w:lang w:val="en-US"/>
        </w:rPr>
        <w:t>Tempest</w:t>
      </w:r>
      <w:r w:rsidRPr="00EC2A24">
        <w:t xml:space="preserve"> </w:t>
      </w:r>
      <w:r w:rsidRPr="00EC2A24">
        <w:rPr>
          <w:lang w:val="en-US"/>
        </w:rPr>
        <w:t>More</w:t>
      </w:r>
      <w:r w:rsidRPr="00EC2A24">
        <w:t xml:space="preserve"> </w:t>
      </w:r>
      <w:r w:rsidRPr="00EC2A24">
        <w:rPr>
          <w:lang w:val="en-US"/>
        </w:rPr>
        <w:t>simulation</w:t>
      </w:r>
      <w:r w:rsidRPr="00EC2A24">
        <w:t xml:space="preserve"> </w:t>
      </w:r>
      <w:r w:rsidRPr="00EC2A24">
        <w:rPr>
          <w:lang w:val="en-US"/>
        </w:rPr>
        <w:t>run</w:t>
      </w:r>
      <w:r w:rsidRPr="00EC2A24">
        <w:t xml:space="preserve">, </w:t>
      </w:r>
      <w:r w:rsidRPr="00EC2A24">
        <w:rPr>
          <w:lang w:val="en-US"/>
        </w:rPr>
        <w:t>VIP</w:t>
      </w:r>
      <w:r w:rsidRPr="00EC2A24">
        <w:t xml:space="preserve"> </w:t>
      </w:r>
      <w:r w:rsidRPr="00EC2A24">
        <w:rPr>
          <w:lang w:val="en-US"/>
        </w:rPr>
        <w:t>CORP</w:t>
      </w:r>
      <w:r w:rsidRPr="00EC2A24">
        <w:t xml:space="preserve">, </w:t>
      </w:r>
      <w:r w:rsidRPr="00EC2A24">
        <w:rPr>
          <w:lang w:val="en-US"/>
        </w:rPr>
        <w:t>VIP</w:t>
      </w:r>
      <w:r w:rsidRPr="00EC2A24">
        <w:t xml:space="preserve"> </w:t>
      </w:r>
      <w:r w:rsidRPr="00EC2A24">
        <w:rPr>
          <w:lang w:val="en-US"/>
        </w:rPr>
        <w:t>Database</w:t>
      </w:r>
      <w:r w:rsidRPr="00EC2A24">
        <w:t>.</w:t>
      </w:r>
    </w:p>
    <w:p w14:paraId="65CDA33A" w14:textId="77777777" w:rsidR="00244243" w:rsidRPr="00EC2A24" w:rsidRDefault="00244243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Экспорт трехмерных данных (геометрия сетки, параметры и результаты гидродинамических расчетов) в форматах, поддерживаемых ведущими поставщиками ПО для геолого-гидродинамического моделирования: </w:t>
      </w:r>
      <w:r w:rsidRPr="00EC2A24">
        <w:rPr>
          <w:lang w:val="en-US"/>
        </w:rPr>
        <w:t>CMG</w:t>
      </w:r>
      <w:r w:rsidRPr="00EC2A24">
        <w:t xml:space="preserve"> </w:t>
      </w:r>
      <w:r w:rsidRPr="00EC2A24">
        <w:rPr>
          <w:lang w:val="en-US"/>
        </w:rPr>
        <w:t>Corner</w:t>
      </w:r>
      <w:r w:rsidRPr="00EC2A24">
        <w:t xml:space="preserve"> </w:t>
      </w:r>
      <w:r w:rsidRPr="00EC2A24">
        <w:rPr>
          <w:lang w:val="en-US"/>
        </w:rPr>
        <w:t>point</w:t>
      </w:r>
      <w:r w:rsidRPr="00EC2A24">
        <w:t xml:space="preserve">, </w:t>
      </w:r>
      <w:r w:rsidRPr="00EC2A24">
        <w:rPr>
          <w:lang w:val="en-US"/>
        </w:rPr>
        <w:t>ACRES</w:t>
      </w:r>
      <w:r w:rsidRPr="00EC2A24">
        <w:t xml:space="preserve"> </w:t>
      </w:r>
      <w:r w:rsidRPr="00EC2A24">
        <w:rPr>
          <w:lang w:val="en-US"/>
        </w:rPr>
        <w:t>XYZCORNERS</w:t>
      </w:r>
      <w:r w:rsidRPr="00EC2A24">
        <w:t xml:space="preserve">, </w:t>
      </w:r>
      <w:r w:rsidRPr="00EC2A24">
        <w:rPr>
          <w:lang w:val="en-US"/>
        </w:rPr>
        <w:t>Eclipse</w:t>
      </w:r>
      <w:r w:rsidRPr="00EC2A24">
        <w:t xml:space="preserve"> </w:t>
      </w:r>
      <w:r w:rsidRPr="00EC2A24">
        <w:rPr>
          <w:lang w:val="en-US"/>
        </w:rPr>
        <w:t>GRDCL</w:t>
      </w:r>
      <w:r w:rsidRPr="00EC2A24">
        <w:t xml:space="preserve">, </w:t>
      </w:r>
      <w:r w:rsidRPr="00EC2A24">
        <w:rPr>
          <w:lang w:val="en-US"/>
        </w:rPr>
        <w:t>Eclipse</w:t>
      </w:r>
      <w:r w:rsidRPr="00EC2A24">
        <w:t xml:space="preserve"> </w:t>
      </w:r>
      <w:r w:rsidRPr="00EC2A24">
        <w:rPr>
          <w:lang w:val="en-US"/>
        </w:rPr>
        <w:t>simulation</w:t>
      </w:r>
      <w:r w:rsidRPr="00EC2A24">
        <w:t xml:space="preserve"> </w:t>
      </w:r>
      <w:r w:rsidRPr="00EC2A24">
        <w:rPr>
          <w:lang w:val="en-US"/>
        </w:rPr>
        <w:t>run</w:t>
      </w:r>
      <w:r w:rsidRPr="00EC2A24">
        <w:t xml:space="preserve">, </w:t>
      </w:r>
      <w:r w:rsidRPr="00EC2A24">
        <w:rPr>
          <w:lang w:val="en-US"/>
        </w:rPr>
        <w:t>EMG</w:t>
      </w:r>
      <w:r w:rsidRPr="00EC2A24">
        <w:t xml:space="preserve"> </w:t>
      </w:r>
      <w:r w:rsidRPr="00EC2A24">
        <w:rPr>
          <w:lang w:val="en-US"/>
        </w:rPr>
        <w:t>regular</w:t>
      </w:r>
      <w:r w:rsidRPr="00EC2A24">
        <w:t xml:space="preserve">, </w:t>
      </w:r>
      <w:r w:rsidRPr="00EC2A24">
        <w:rPr>
          <w:lang w:val="en-US"/>
        </w:rPr>
        <w:t>Powers</w:t>
      </w:r>
      <w:r w:rsidRPr="00EC2A24">
        <w:t xml:space="preserve"> </w:t>
      </w:r>
      <w:r w:rsidRPr="00EC2A24">
        <w:rPr>
          <w:lang w:val="en-US"/>
        </w:rPr>
        <w:t>input</w:t>
      </w:r>
      <w:r w:rsidRPr="00EC2A24">
        <w:t xml:space="preserve">, </w:t>
      </w:r>
      <w:r w:rsidRPr="00EC2A24">
        <w:rPr>
          <w:lang w:val="en-US"/>
        </w:rPr>
        <w:t>ROFF</w:t>
      </w:r>
      <w:r w:rsidRPr="00EC2A24">
        <w:t xml:space="preserve">, </w:t>
      </w:r>
      <w:r w:rsidRPr="00EC2A24">
        <w:rPr>
          <w:lang w:val="en-US"/>
        </w:rPr>
        <w:t>STORM</w:t>
      </w:r>
      <w:r w:rsidRPr="00EC2A24">
        <w:t xml:space="preserve">, </w:t>
      </w:r>
      <w:r w:rsidRPr="00EC2A24">
        <w:rPr>
          <w:lang w:val="en-US"/>
        </w:rPr>
        <w:t>Tempest</w:t>
      </w:r>
      <w:r w:rsidRPr="00EC2A24">
        <w:t xml:space="preserve"> </w:t>
      </w:r>
      <w:r w:rsidRPr="00EC2A24">
        <w:rPr>
          <w:lang w:val="en-US"/>
        </w:rPr>
        <w:t>More</w:t>
      </w:r>
      <w:r w:rsidRPr="00EC2A24">
        <w:t xml:space="preserve"> </w:t>
      </w:r>
      <w:r w:rsidRPr="00EC2A24">
        <w:rPr>
          <w:lang w:val="en-US"/>
        </w:rPr>
        <w:t>simulation</w:t>
      </w:r>
      <w:r w:rsidRPr="00EC2A24">
        <w:t xml:space="preserve"> </w:t>
      </w:r>
      <w:r w:rsidRPr="00EC2A24">
        <w:rPr>
          <w:lang w:val="en-US"/>
        </w:rPr>
        <w:t>run</w:t>
      </w:r>
      <w:r w:rsidRPr="00EC2A24">
        <w:t xml:space="preserve">, </w:t>
      </w:r>
      <w:r w:rsidRPr="00EC2A24">
        <w:rPr>
          <w:lang w:val="en-US"/>
        </w:rPr>
        <w:t>VIP</w:t>
      </w:r>
      <w:r w:rsidRPr="00EC2A24">
        <w:t xml:space="preserve"> </w:t>
      </w:r>
      <w:r w:rsidRPr="00EC2A24">
        <w:rPr>
          <w:lang w:val="en-US"/>
        </w:rPr>
        <w:t>CORP</w:t>
      </w:r>
      <w:r w:rsidRPr="00EC2A24">
        <w:t xml:space="preserve">, </w:t>
      </w:r>
      <w:r w:rsidRPr="00EC2A24">
        <w:rPr>
          <w:lang w:val="en-US"/>
        </w:rPr>
        <w:t>VIP</w:t>
      </w:r>
      <w:r w:rsidRPr="00EC2A24">
        <w:t xml:space="preserve"> </w:t>
      </w:r>
      <w:r w:rsidRPr="00EC2A24">
        <w:rPr>
          <w:lang w:val="en-US"/>
        </w:rPr>
        <w:t>Database</w:t>
      </w:r>
      <w:r w:rsidRPr="00EC2A24">
        <w:t xml:space="preserve">, </w:t>
      </w:r>
      <w:r w:rsidRPr="00EC2A24">
        <w:rPr>
          <w:lang w:val="en-US"/>
        </w:rPr>
        <w:t>VIP</w:t>
      </w:r>
      <w:r w:rsidRPr="00EC2A24">
        <w:t xml:space="preserve"> </w:t>
      </w:r>
      <w:r w:rsidRPr="00EC2A24">
        <w:rPr>
          <w:lang w:val="en-US"/>
        </w:rPr>
        <w:t>Simulation</w:t>
      </w:r>
      <w:r w:rsidRPr="00EC2A24">
        <w:t xml:space="preserve"> </w:t>
      </w:r>
      <w:r w:rsidRPr="00EC2A24">
        <w:rPr>
          <w:lang w:val="en-US"/>
        </w:rPr>
        <w:t>run</w:t>
      </w:r>
      <w:r w:rsidRPr="00EC2A24">
        <w:t xml:space="preserve">, </w:t>
      </w:r>
      <w:r w:rsidRPr="00EC2A24">
        <w:rPr>
          <w:lang w:val="en-US"/>
        </w:rPr>
        <w:t>RESCUE</w:t>
      </w:r>
      <w:r w:rsidRPr="00EC2A24">
        <w:t xml:space="preserve">. </w:t>
      </w:r>
    </w:p>
    <w:p w14:paraId="1CFBE14F" w14:textId="77777777" w:rsidR="00244243" w:rsidRPr="00EC2A24" w:rsidRDefault="00244243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Наличие единого гибкого и простого синтаксиса в калькуляторах программного комплекса: для атрибутов по скважинам, для кривых ГИС и РИГИС, для одномерных </w:t>
      </w:r>
      <w:r w:rsidRPr="00EC2A24">
        <w:lastRenderedPageBreak/>
        <w:t xml:space="preserve">и двухмерных объектов (поверхностей, точек, полигонов) и для трехмерных параметров. </w:t>
      </w:r>
    </w:p>
    <w:p w14:paraId="05FF4322" w14:textId="77777777" w:rsidR="00244243" w:rsidRPr="00EC2A24" w:rsidRDefault="00244243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Потоковый экспорт неограниченного количества данных из проекта в отраслевых форматах включая разные типы ACSII файлов: </w:t>
      </w:r>
      <w:proofErr w:type="spellStart"/>
      <w:r w:rsidRPr="00EC2A24">
        <w:t>Charisma</w:t>
      </w:r>
      <w:proofErr w:type="spellEnd"/>
      <w:r w:rsidRPr="00EC2A24">
        <w:t>, Z-</w:t>
      </w:r>
      <w:proofErr w:type="spellStart"/>
      <w:r w:rsidRPr="00EC2A24">
        <w:t>Map</w:t>
      </w:r>
      <w:proofErr w:type="spellEnd"/>
      <w:r w:rsidRPr="00EC2A24">
        <w:t xml:space="preserve">, СPS-3, </w:t>
      </w:r>
      <w:proofErr w:type="spellStart"/>
      <w:r w:rsidRPr="00EC2A24">
        <w:t>Roxar</w:t>
      </w:r>
      <w:proofErr w:type="spellEnd"/>
      <w:r w:rsidRPr="00EC2A24">
        <w:t xml:space="preserve"> </w:t>
      </w:r>
      <w:proofErr w:type="spellStart"/>
      <w:r w:rsidRPr="00EC2A24">
        <w:t>text</w:t>
      </w:r>
      <w:proofErr w:type="spellEnd"/>
      <w:r w:rsidRPr="00EC2A24">
        <w:t>, Eclipse GRDCL, RESCUE, RESQML и др. в автоматизированном режиме, в том числе при работе с много реализационными объектами отдельно по каждой реализации.</w:t>
      </w:r>
    </w:p>
    <w:p w14:paraId="2CBF2201" w14:textId="77777777" w:rsidR="00244243" w:rsidRPr="00EC2A24" w:rsidRDefault="00244243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Поддержка метрической, имперской систем мер и их комбинаций: METRIC, M-M-FT, FIELD, FIELD US, SI. </w:t>
      </w:r>
    </w:p>
    <w:p w14:paraId="3B88521C" w14:textId="77777777" w:rsidR="00244243" w:rsidRPr="00EC2A24" w:rsidRDefault="00244243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Создание, хранение, и быстрый доступ к настроенным страницам визуализации. Мгновенный переход в режим комбинированного просмотра нескольких окон визуализации и возврат в исходный вид. Наличие режима синхронизации курсора и масштаба в неограниченном количестве окон визуализации.</w:t>
      </w:r>
    </w:p>
    <w:p w14:paraId="77C2DC87" w14:textId="77777777" w:rsidR="00244243" w:rsidRPr="00EC2A24" w:rsidRDefault="00244243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Набор утилит для арифметических и логических операций с двухмерными/трёхмерными типами данных (обрезка, усечение, замещение).</w:t>
      </w:r>
    </w:p>
    <w:p w14:paraId="09931784" w14:textId="77777777" w:rsidR="00244243" w:rsidRPr="00EC2A24" w:rsidRDefault="00244243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ПО должно содержать инструменты для автоматического определения флюидального контакта по скважинам, с поддержкой разделения на группы/</w:t>
      </w:r>
      <w:proofErr w:type="spellStart"/>
      <w:r w:rsidRPr="00EC2A24">
        <w:t>обекты</w:t>
      </w:r>
      <w:proofErr w:type="spellEnd"/>
      <w:r w:rsidRPr="00EC2A24">
        <w:t>/коллекции; с последующем учётом и моделированием как горизонтального, так и наклонного контакта; корректно рассчитывать объем ячеек, пересекаемых поверхностью контакта</w:t>
      </w:r>
    </w:p>
    <w:p w14:paraId="6AF9C8CA" w14:textId="77777777" w:rsidR="00244243" w:rsidRPr="00EC2A24" w:rsidRDefault="00244243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ПО должно содержать инструменты для автоматизированного подсчета объемов и запасов на основе как двумерных, так и трехмерных данных; поддерживать указание </w:t>
      </w:r>
      <w:proofErr w:type="spellStart"/>
      <w:r w:rsidRPr="00EC2A24">
        <w:t>подсчетных</w:t>
      </w:r>
      <w:proofErr w:type="spellEnd"/>
      <w:r w:rsidRPr="00EC2A24">
        <w:t xml:space="preserve"> параметров и коэффициентов, как в общем, так и в детализированном виде; с выдачей результатов как в табличные объекты проекта, так и во внешние ASCII и Excel файлы</w:t>
      </w:r>
    </w:p>
    <w:p w14:paraId="0B98E32C" w14:textId="77777777" w:rsidR="00244243" w:rsidRPr="00EC2A24" w:rsidRDefault="00244243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>Возможность подготовки и оформления графических приложений (</w:t>
      </w:r>
      <w:proofErr w:type="spellStart"/>
      <w:r w:rsidRPr="00EC2A24">
        <w:t>подсчётные</w:t>
      </w:r>
      <w:proofErr w:type="spellEnd"/>
      <w:r w:rsidRPr="00EC2A24">
        <w:t xml:space="preserve"> планы, разрезы, схемы корреляции) путем комбинации разных типов окон визуализации на одной странице. Печать графических приложений (</w:t>
      </w:r>
      <w:proofErr w:type="spellStart"/>
      <w:r w:rsidRPr="00EC2A24">
        <w:t>подсчётные</w:t>
      </w:r>
      <w:proofErr w:type="spellEnd"/>
      <w:r w:rsidRPr="00EC2A24">
        <w:t xml:space="preserve"> планы, разрезы, схемы корреляции) в векторном и растровых форматах. Возможность настройки экспорта графических приложений в автоматизированном режиме отдельно по каждой реализации проекта.</w:t>
      </w:r>
    </w:p>
    <w:p w14:paraId="034FD725" w14:textId="77777777" w:rsidR="00244243" w:rsidRPr="00EC2A24" w:rsidRDefault="00244243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Возможности привязки данных к глобальной или локальной системам координат и/или создание собственной системы с возможностью пересчета данных в другую систему координат «на лету». </w:t>
      </w:r>
    </w:p>
    <w:p w14:paraId="28FD56D9" w14:textId="77777777" w:rsidR="00244243" w:rsidRDefault="00244243" w:rsidP="00F613C7">
      <w:pPr>
        <w:pStyle w:val="a4"/>
        <w:numPr>
          <w:ilvl w:val="0"/>
          <w:numId w:val="8"/>
        </w:numPr>
        <w:ind w:left="709" w:hanging="357"/>
        <w:contextualSpacing w:val="0"/>
        <w:jc w:val="both"/>
      </w:pPr>
      <w:r w:rsidRPr="00EC2A24">
        <w:t xml:space="preserve">ПО должно предоставлять возможность ручного и автоматического создания </w:t>
      </w:r>
      <w:proofErr w:type="spellStart"/>
      <w:r w:rsidRPr="00EC2A24">
        <w:t>workflow</w:t>
      </w:r>
      <w:proofErr w:type="spellEnd"/>
      <w:r w:rsidRPr="00EC2A24">
        <w:t xml:space="preserve"> (полная запись рабочего процесса, добавление операций из истории объектов и т.д.), содержащего все используемые расчеты, начиная с загрузки данных и заканчивая выгрузкой результатов моделирования. </w:t>
      </w:r>
      <w:proofErr w:type="spellStart"/>
      <w:r w:rsidRPr="00EC2A24">
        <w:t>Workflow</w:t>
      </w:r>
      <w:proofErr w:type="spellEnd"/>
      <w:r w:rsidRPr="00EC2A24">
        <w:t xml:space="preserve"> должно обеспечивать работу с циклами, поддерживать пользовательские скрипты на языке Python, иметь возможность импорта/экспорта в другие проекты, а также возможность модификации внешними приложениями настроечных параметров в задачах графа моделирования при выполнении многовариантных расчетов при оценке неопределённости и рисков на двухмерных и трехмерных геологических моделях.</w:t>
      </w:r>
    </w:p>
    <w:p w14:paraId="46CC3E1B" w14:textId="5145DE5C" w:rsidR="00F613C7" w:rsidRDefault="00F613C7" w:rsidP="00F613C7">
      <w:pPr>
        <w:pStyle w:val="a4"/>
        <w:ind w:left="709"/>
        <w:contextualSpacing w:val="0"/>
        <w:jc w:val="both"/>
      </w:pPr>
    </w:p>
    <w:p w14:paraId="00703DE0" w14:textId="77777777" w:rsidR="00F832AF" w:rsidRDefault="00F832AF" w:rsidP="00F613C7">
      <w:pPr>
        <w:pStyle w:val="a4"/>
        <w:ind w:left="709"/>
        <w:contextualSpacing w:val="0"/>
        <w:jc w:val="both"/>
      </w:pPr>
    </w:p>
    <w:p w14:paraId="19F9835A" w14:textId="09028381" w:rsidR="00244243" w:rsidRDefault="0066692E" w:rsidP="00F613C7">
      <w:pPr>
        <w:pStyle w:val="a0"/>
        <w:spacing w:line="240" w:lineRule="auto"/>
        <w:ind w:firstLine="0"/>
        <w:rPr>
          <w:b/>
        </w:rPr>
      </w:pPr>
      <w:r w:rsidRPr="00F656EC">
        <w:rPr>
          <w:b/>
          <w:i/>
        </w:rPr>
        <w:t>2.</w:t>
      </w:r>
      <w:r w:rsidR="00990A5C" w:rsidRPr="00F656EC">
        <w:rPr>
          <w:b/>
          <w:i/>
        </w:rPr>
        <w:t>4</w:t>
      </w:r>
      <w:r w:rsidRPr="00F656EC">
        <w:rPr>
          <w:b/>
          <w:i/>
        </w:rPr>
        <w:t>.2</w:t>
      </w:r>
      <w:r w:rsidRPr="00EC2A24">
        <w:rPr>
          <w:b/>
        </w:rPr>
        <w:t xml:space="preserve"> </w:t>
      </w:r>
      <w:r w:rsidR="00244243" w:rsidRPr="00EC2A24">
        <w:rPr>
          <w:b/>
        </w:rPr>
        <w:t>Межскважинная корреляция, необходимые функциональные возможности:</w:t>
      </w:r>
    </w:p>
    <w:p w14:paraId="407BA290" w14:textId="77777777" w:rsidR="00531902" w:rsidRDefault="00531902" w:rsidP="00F613C7">
      <w:pPr>
        <w:pStyle w:val="a0"/>
        <w:spacing w:line="240" w:lineRule="auto"/>
        <w:ind w:firstLine="0"/>
        <w:rPr>
          <w:b/>
        </w:rPr>
      </w:pPr>
    </w:p>
    <w:p w14:paraId="1430C6E0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ПО должно иметь отдельное окно для работы со схемами корреляции и их оформления, инструменты для набора корреляционных схем, редактирования/создания дискретных и непрерывных кривых ГИС, </w:t>
      </w:r>
    </w:p>
    <w:p w14:paraId="2E4A352D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Создание нескольких равнозначных траекторий для любого количества скважин проекта с возможностью переноса данных каротажа и РИГИС с одной траектории на </w:t>
      </w:r>
      <w:r w:rsidRPr="00EC2A24">
        <w:lastRenderedPageBreak/>
        <w:t>другую. Создание и импорт в проект многоствольных и многозабойных скважин и боковых стволов.</w:t>
      </w:r>
    </w:p>
    <w:p w14:paraId="6FE6C2DB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Осуществление интерактивного создания и редактирования детального стратиграфического расчленения разреза в двумерной и трехмерной среде для неограниченного количества скважин и стратиграфических горизонтов проекта. </w:t>
      </w:r>
    </w:p>
    <w:p w14:paraId="02CE3EA7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Наличие функции поиска на созданных корреляционных схемах, с возможностью переключения на найденную скважину «на лету»</w:t>
      </w:r>
    </w:p>
    <w:p w14:paraId="3D464025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Поддержка дополнительных опорных геологических границ без привязки к основной стратиграфии проекта.</w:t>
      </w:r>
    </w:p>
    <w:p w14:paraId="4B179D1E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Поддержка разных типов глубин для визуализации корреляционных схем по скважинам (MD, TVD/TVD_SS, </w:t>
      </w:r>
      <w:proofErr w:type="spellStart"/>
      <w:r w:rsidRPr="00EC2A24">
        <w:t>Elevation</w:t>
      </w:r>
      <w:proofErr w:type="spellEnd"/>
      <w:r w:rsidRPr="00EC2A24">
        <w:t xml:space="preserve">, VSECT, TST, </w:t>
      </w:r>
      <w:proofErr w:type="spellStart"/>
      <w:r w:rsidRPr="00EC2A24">
        <w:t>Simbox</w:t>
      </w:r>
      <w:proofErr w:type="spellEnd"/>
      <w:r w:rsidRPr="00EC2A24">
        <w:t xml:space="preserve"> </w:t>
      </w:r>
      <w:proofErr w:type="spellStart"/>
      <w:r w:rsidRPr="00EC2A24">
        <w:t>Depth</w:t>
      </w:r>
      <w:proofErr w:type="spellEnd"/>
      <w:r w:rsidRPr="00EC2A24">
        <w:t>), а также поддержкой временного масштаба (TWT).</w:t>
      </w:r>
    </w:p>
    <w:p w14:paraId="63F351ED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Выравнивания корреляционных схем по неограниченному количеству стратиграфических границ; по границам и подзонам трехмерных сеток. </w:t>
      </w:r>
    </w:p>
    <w:p w14:paraId="089ADCA0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Обеспечение визуализации и изменения настроек просмотра на корреляционных схемах всех имеющихся в проекте скважинных данных: кривых ГИС и РИГИС, </w:t>
      </w:r>
      <w:proofErr w:type="spellStart"/>
      <w:r w:rsidRPr="00EC2A24">
        <w:t>микросканеров</w:t>
      </w:r>
      <w:proofErr w:type="spellEnd"/>
      <w:r w:rsidRPr="00EC2A24">
        <w:t xml:space="preserve"> (например, FMI), точечных данных керна, фотографий керна или его текстовых описаний с привязкой по глубине, результатов испытаний и опробований.</w:t>
      </w:r>
    </w:p>
    <w:p w14:paraId="380E8C57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Возможности визуализации на корреляционном профиле синтетических сейсмограмм, 3D сейсмических данных и 2D поверхностей во временном и глубинном масштабах</w:t>
      </w:r>
    </w:p>
    <w:p w14:paraId="212AB183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Хранение неограниченного количества настроенных корреляционных схем в проекте.</w:t>
      </w:r>
    </w:p>
    <w:p w14:paraId="7DE8A223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Создание/хранение/экспорт шаблонов настроек для визуализации скважинных данных на корреляционных схемах с возможностью моментального переключения между ними.</w:t>
      </w:r>
    </w:p>
    <w:p w14:paraId="60A117B7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Визуализация корреляционных схем с сохранением горизонтального масштаба между скважинами; возможность горизонтальной ориентации для отображения корреляционных схем.</w:t>
      </w:r>
    </w:p>
    <w:p w14:paraId="1F17C330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Наличие инструмента «кривая-призрак» с опцией масштабирования для сравнения показаний каротажа по другим скважинам или интервалам глубин.</w:t>
      </w:r>
    </w:p>
    <w:p w14:paraId="6DA7DE01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Возможность выполнять редактирование маркеров горизонтов и разломов, а также рассчитывать согласно стратиграфии проекта, значения атрибутов (общие вертикальные и стратиграфические толщины, эффективная толщина, средняя </w:t>
      </w:r>
      <w:proofErr w:type="spellStart"/>
      <w:r w:rsidRPr="00EC2A24">
        <w:t>песчанистость</w:t>
      </w:r>
      <w:proofErr w:type="spellEnd"/>
      <w:r w:rsidRPr="00EC2A24">
        <w:t>, средняя пористость и т.д.).</w:t>
      </w:r>
    </w:p>
    <w:p w14:paraId="5BFCB6D6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Возможность выполнять интерактивную редакцию, в окнах просмотра корреляционных схем, исходных и осреднённых скважинных данных на трехмерную сетку.</w:t>
      </w:r>
    </w:p>
    <w:p w14:paraId="08FF0DEE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Обеспечение функциональности для создания синтетических скважин (горизонтальных и вертикальных) и синтетического каротажа, в том числе на основе существующих трехмерных параметров.</w:t>
      </w:r>
    </w:p>
    <w:p w14:paraId="3BC6234D" w14:textId="77777777" w:rsidR="00244243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Возможность выполнения ручной и автоматической корреляции, обеспечивая высокую скорость работы с большими наборами данных.</w:t>
      </w:r>
    </w:p>
    <w:p w14:paraId="37B05E0B" w14:textId="6D0274AB" w:rsidR="00C229D8" w:rsidRDefault="00C229D8" w:rsidP="00C229D8">
      <w:pPr>
        <w:pStyle w:val="a4"/>
        <w:ind w:left="709"/>
        <w:contextualSpacing w:val="0"/>
        <w:jc w:val="both"/>
      </w:pPr>
    </w:p>
    <w:p w14:paraId="1242AA1A" w14:textId="22846EB4" w:rsidR="00F832AF" w:rsidRDefault="00F832AF" w:rsidP="00C229D8">
      <w:pPr>
        <w:pStyle w:val="a4"/>
        <w:ind w:left="709"/>
        <w:contextualSpacing w:val="0"/>
        <w:jc w:val="both"/>
      </w:pPr>
    </w:p>
    <w:p w14:paraId="4D97BF44" w14:textId="77777777" w:rsidR="00F832AF" w:rsidRPr="00EC2A24" w:rsidRDefault="00F832AF" w:rsidP="00C229D8">
      <w:pPr>
        <w:pStyle w:val="a4"/>
        <w:ind w:left="709"/>
        <w:contextualSpacing w:val="0"/>
        <w:jc w:val="both"/>
      </w:pPr>
    </w:p>
    <w:p w14:paraId="3B451185" w14:textId="7D8E0DCC" w:rsidR="00244243" w:rsidRDefault="0066692E" w:rsidP="00F613C7">
      <w:pPr>
        <w:pStyle w:val="a0"/>
        <w:spacing w:line="240" w:lineRule="auto"/>
        <w:ind w:firstLine="0"/>
        <w:rPr>
          <w:b/>
        </w:rPr>
      </w:pPr>
      <w:r w:rsidRPr="00F656EC">
        <w:rPr>
          <w:b/>
          <w:i/>
        </w:rPr>
        <w:t>2.</w:t>
      </w:r>
      <w:r w:rsidR="00990A5C" w:rsidRPr="00F656EC">
        <w:rPr>
          <w:b/>
          <w:i/>
        </w:rPr>
        <w:t>4</w:t>
      </w:r>
      <w:r w:rsidRPr="00F656EC">
        <w:rPr>
          <w:b/>
          <w:i/>
        </w:rPr>
        <w:t>.3</w:t>
      </w:r>
      <w:r w:rsidRPr="00EC2A24">
        <w:rPr>
          <w:b/>
        </w:rPr>
        <w:t xml:space="preserve"> </w:t>
      </w:r>
      <w:proofErr w:type="spellStart"/>
      <w:r w:rsidR="00244243" w:rsidRPr="00EC2A24">
        <w:rPr>
          <w:b/>
        </w:rPr>
        <w:t>Картопостроение</w:t>
      </w:r>
      <w:proofErr w:type="spellEnd"/>
      <w:r w:rsidR="00244243" w:rsidRPr="00EC2A24">
        <w:rPr>
          <w:b/>
        </w:rPr>
        <w:t>, необходимые функциональные требования:</w:t>
      </w:r>
    </w:p>
    <w:p w14:paraId="041490DC" w14:textId="77777777" w:rsidR="00C229D8" w:rsidRPr="00EC2A24" w:rsidRDefault="00C229D8" w:rsidP="00F613C7">
      <w:pPr>
        <w:pStyle w:val="a0"/>
        <w:spacing w:line="240" w:lineRule="auto"/>
        <w:ind w:firstLine="0"/>
        <w:rPr>
          <w:b/>
        </w:rPr>
      </w:pPr>
    </w:p>
    <w:p w14:paraId="63BDFF45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ПО должно содержать полную функциональность для построения различного рода поверхностей, карт и горизонтов с использованием алгоритмов интерполяции методами </w:t>
      </w:r>
      <w:proofErr w:type="spellStart"/>
      <w:r w:rsidRPr="00EC2A24">
        <w:t>Kriging</w:t>
      </w:r>
      <w:proofErr w:type="spellEnd"/>
      <w:r w:rsidRPr="00EC2A24">
        <w:t xml:space="preserve">, </w:t>
      </w:r>
      <w:proofErr w:type="spellStart"/>
      <w:r w:rsidRPr="00EC2A24">
        <w:t>cплайновыми</w:t>
      </w:r>
      <w:proofErr w:type="spellEnd"/>
      <w:r w:rsidRPr="00EC2A24">
        <w:t xml:space="preserve"> методами (Local и Global), </w:t>
      </w:r>
      <w:proofErr w:type="spellStart"/>
      <w:r w:rsidRPr="00EC2A24">
        <w:t>Mask</w:t>
      </w:r>
      <w:proofErr w:type="spellEnd"/>
      <w:r w:rsidRPr="00EC2A24">
        <w:t xml:space="preserve"> </w:t>
      </w:r>
      <w:proofErr w:type="spellStart"/>
      <w:r w:rsidRPr="00EC2A24">
        <w:t>method</w:t>
      </w:r>
      <w:proofErr w:type="spellEnd"/>
      <w:r w:rsidRPr="00EC2A24">
        <w:t>, Сходящейся средней (</w:t>
      </w:r>
      <w:proofErr w:type="spellStart"/>
      <w:r w:rsidRPr="00EC2A24">
        <w:t>Сonverging</w:t>
      </w:r>
      <w:proofErr w:type="spellEnd"/>
      <w:r w:rsidRPr="00EC2A24">
        <w:t xml:space="preserve"> </w:t>
      </w:r>
      <w:proofErr w:type="spellStart"/>
      <w:r w:rsidRPr="00EC2A24">
        <w:t>average</w:t>
      </w:r>
      <w:proofErr w:type="spellEnd"/>
      <w:r w:rsidRPr="00EC2A24">
        <w:t>), триангуляции и другими.</w:t>
      </w:r>
    </w:p>
    <w:p w14:paraId="0AF6DFBF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lastRenderedPageBreak/>
        <w:t>Возможность построение поверхностей на основе разнородных данных, учет линий тектонических нарушений, использование трендов и т.д.</w:t>
      </w:r>
    </w:p>
    <w:p w14:paraId="3BF26885" w14:textId="1ADC79A0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Наличие инструментов для логических операци</w:t>
      </w:r>
      <w:r w:rsidR="00694491">
        <w:t>й</w:t>
      </w:r>
      <w:r w:rsidRPr="00EC2A24">
        <w:t xml:space="preserve"> с поверхностями, их слияние и обрезка.</w:t>
      </w:r>
    </w:p>
    <w:p w14:paraId="5DA090C1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Наличие встроенных в расчетные алгоритмы утилит пост-процессинга для сглаживания, увязки со скважинными данными, дополнительными контрольными точками и/или </w:t>
      </w:r>
      <w:proofErr w:type="spellStart"/>
      <w:r w:rsidRPr="00EC2A24">
        <w:t>пилларной</w:t>
      </w:r>
      <w:proofErr w:type="spellEnd"/>
      <w:r w:rsidRPr="00EC2A24">
        <w:t xml:space="preserve"> моделью разломов.</w:t>
      </w:r>
    </w:p>
    <w:p w14:paraId="73DE1F2A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Возможности интерактивной редакции поверхностей, точек, изолиний, полигонов и поверхностей разломов в окнах просмотра. </w:t>
      </w:r>
    </w:p>
    <w:p w14:paraId="2B5E9368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Иметь встроенные алгоритмы автоматизированного подсчёта запасов по двухмерным моделям с поддержкой многовариантных расчетов, учетом категорий запасов и границ лицензионных участков, а также наличием опции формирования таблиц </w:t>
      </w:r>
      <w:proofErr w:type="spellStart"/>
      <w:r w:rsidRPr="00EC2A24">
        <w:t>подсчетных</w:t>
      </w:r>
      <w:proofErr w:type="spellEnd"/>
      <w:r w:rsidRPr="00EC2A24">
        <w:t xml:space="preserve"> параметров во внешние файлы ASCII или Microsoft Excel с таблицей запасов.</w:t>
      </w:r>
    </w:p>
    <w:p w14:paraId="6649CE14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Наличие инструментов для выполнения глубинно-временных преобразований на основе скоростных моделей.</w:t>
      </w:r>
    </w:p>
    <w:p w14:paraId="3873B22D" w14:textId="77777777" w:rsidR="00244243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Наличие встроенных инструментов для оцифровки и привязки импортированных в проект изображений и визуализации в режиме наложения на структурную основу.</w:t>
      </w:r>
    </w:p>
    <w:p w14:paraId="2405F8A1" w14:textId="77777777" w:rsidR="00C229D8" w:rsidRPr="00EC2A24" w:rsidRDefault="00C229D8" w:rsidP="00C229D8">
      <w:pPr>
        <w:pStyle w:val="a4"/>
        <w:ind w:left="709"/>
        <w:contextualSpacing w:val="0"/>
        <w:jc w:val="both"/>
      </w:pPr>
    </w:p>
    <w:p w14:paraId="49874B2E" w14:textId="19B7026E" w:rsidR="00244243" w:rsidRDefault="0066692E" w:rsidP="00F613C7">
      <w:pPr>
        <w:pStyle w:val="a0"/>
        <w:spacing w:line="240" w:lineRule="auto"/>
        <w:ind w:firstLine="0"/>
        <w:rPr>
          <w:b/>
        </w:rPr>
      </w:pPr>
      <w:r w:rsidRPr="00F656EC">
        <w:rPr>
          <w:b/>
          <w:i/>
        </w:rPr>
        <w:t>2.</w:t>
      </w:r>
      <w:r w:rsidR="00990A5C" w:rsidRPr="00F656EC">
        <w:rPr>
          <w:b/>
          <w:i/>
        </w:rPr>
        <w:t>4</w:t>
      </w:r>
      <w:r w:rsidRPr="00F656EC">
        <w:rPr>
          <w:b/>
          <w:i/>
        </w:rPr>
        <w:t>.4</w:t>
      </w:r>
      <w:r w:rsidRPr="00EC2A24">
        <w:rPr>
          <w:b/>
        </w:rPr>
        <w:t xml:space="preserve"> </w:t>
      </w:r>
      <w:r w:rsidR="00244243" w:rsidRPr="00EC2A24">
        <w:rPr>
          <w:b/>
        </w:rPr>
        <w:t xml:space="preserve">Необходимые функциональные требования при структурном моделировании: </w:t>
      </w:r>
    </w:p>
    <w:p w14:paraId="141FEE84" w14:textId="77777777" w:rsidR="00C229D8" w:rsidRPr="00EC2A24" w:rsidRDefault="00C229D8" w:rsidP="00F613C7">
      <w:pPr>
        <w:pStyle w:val="a0"/>
        <w:spacing w:line="240" w:lineRule="auto"/>
        <w:ind w:firstLine="0"/>
        <w:rPr>
          <w:b/>
        </w:rPr>
      </w:pPr>
    </w:p>
    <w:p w14:paraId="665BED97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Создание структурных моделей: моделей разломов и наборов структурных поверхностей (моделей горизонтов) должно осуществляться как во временном, так и в глубинном масштабе. </w:t>
      </w:r>
    </w:p>
    <w:p w14:paraId="6FB69770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Возможности построения структурных моделей методом «склеенных блоков» с возможностью корректной автоматической увязки модели разломов, модели толщин и модели горизонтов между собой.</w:t>
      </w:r>
    </w:p>
    <w:p w14:paraId="4ADC9EDF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При создании моделей разломов необходим точный учёт сложных разломов и их сочетания: взбросов, разломов с малым углом падения, </w:t>
      </w:r>
      <w:proofErr w:type="spellStart"/>
      <w:r w:rsidRPr="00EC2A24">
        <w:t>листрических</w:t>
      </w:r>
      <w:proofErr w:type="spellEnd"/>
      <w:r w:rsidRPr="00EC2A24">
        <w:t xml:space="preserve"> разломов, λ- и Y- образных разломов.</w:t>
      </w:r>
    </w:p>
    <w:p w14:paraId="0CC79C2B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При создании набора структурных поверхностей (моделей горизонтов) необходим учет всех имеющихся входных данных: интерпретированных горизонтов, вертикальных и горизонтальных скважин, маркеров горизонтов (</w:t>
      </w:r>
      <w:proofErr w:type="spellStart"/>
      <w:r w:rsidRPr="00EC2A24">
        <w:t>пластопересечения</w:t>
      </w:r>
      <w:proofErr w:type="spellEnd"/>
      <w:r w:rsidRPr="00EC2A24">
        <w:t>) и вскрытых скважиной разломов, карт толщин и линий эрозии, а также соляных куполов или грязевых вулканов.</w:t>
      </w:r>
    </w:p>
    <w:p w14:paraId="60BED837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Наличие возможностей для построения согласованного набора структурных поверхностей (модели горизонтов и модели толщин) в пределах каждого тектонического блока методом схождения с учетом всех имеющихся стратиграфических несогласий.</w:t>
      </w:r>
    </w:p>
    <w:p w14:paraId="14799179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Наличие инструментов систематизированного контроля качества для всех этапов создания структурных моделей и исходных данных с возможностями интерактивного редактирования элементов модели и исходных данных.</w:t>
      </w:r>
    </w:p>
    <w:p w14:paraId="16CE7A1E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Инструменты интерактивного редактирования «на лету» должны иметь возможности по коррекции усечения разломов, уточнению линий сочленения друг с другом и внесения ограничений в плоскости их распространения.</w:t>
      </w:r>
    </w:p>
    <w:p w14:paraId="0A2F9C5B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Для модели горизонтов необходима возможность расчета углов падения и корректировки амплитуд для висячего/лежачего крыла разлома.</w:t>
      </w:r>
    </w:p>
    <w:p w14:paraId="5F8DFF29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Инструменты определения регионов и учета </w:t>
      </w:r>
      <w:proofErr w:type="spellStart"/>
      <w:r w:rsidRPr="00EC2A24">
        <w:t>межфлюидных</w:t>
      </w:r>
      <w:proofErr w:type="spellEnd"/>
      <w:r w:rsidRPr="00EC2A24">
        <w:t xml:space="preserve"> контактов должны быть доступны для объектов структурной модели и последующим включением информации в 3Д сетку.</w:t>
      </w:r>
    </w:p>
    <w:p w14:paraId="6582B942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lastRenderedPageBreak/>
        <w:t>Структурная модель должна полностью поддерживать одно- и многовариантный режимы автоматизированного расчета и обновления включая возможность вариации параметров для оценки неопределенности и рисков.</w:t>
      </w:r>
    </w:p>
    <w:p w14:paraId="630A125C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Расчет неопределенности структурной модели должен учитывать данные сейсмической интерпретации, карты стандартных отклонений или максимальным значением СКО по каждому горизонту модели. </w:t>
      </w:r>
    </w:p>
    <w:p w14:paraId="7D53A4D5" w14:textId="77777777" w:rsidR="00582A2A" w:rsidRDefault="00582A2A" w:rsidP="00F613C7">
      <w:pPr>
        <w:pStyle w:val="a0"/>
        <w:spacing w:line="240" w:lineRule="auto"/>
        <w:ind w:firstLine="0"/>
        <w:rPr>
          <w:b/>
          <w:i/>
        </w:rPr>
      </w:pPr>
    </w:p>
    <w:p w14:paraId="09A3A3F2" w14:textId="18FB2FE6" w:rsidR="00244243" w:rsidRDefault="0066692E" w:rsidP="00F613C7">
      <w:pPr>
        <w:pStyle w:val="a0"/>
        <w:spacing w:line="240" w:lineRule="auto"/>
        <w:ind w:firstLine="0"/>
        <w:rPr>
          <w:b/>
        </w:rPr>
      </w:pPr>
      <w:r w:rsidRPr="00F656EC">
        <w:rPr>
          <w:b/>
          <w:i/>
        </w:rPr>
        <w:t>2.</w:t>
      </w:r>
      <w:r w:rsidR="00990A5C" w:rsidRPr="00F656EC">
        <w:rPr>
          <w:b/>
          <w:i/>
        </w:rPr>
        <w:t>4</w:t>
      </w:r>
      <w:r w:rsidRPr="00F656EC">
        <w:rPr>
          <w:b/>
          <w:i/>
        </w:rPr>
        <w:t>.5</w:t>
      </w:r>
      <w:r w:rsidRPr="00EC2A24">
        <w:rPr>
          <w:b/>
        </w:rPr>
        <w:t xml:space="preserve"> </w:t>
      </w:r>
      <w:r w:rsidR="00244243" w:rsidRPr="00EC2A24">
        <w:rPr>
          <w:b/>
        </w:rPr>
        <w:t xml:space="preserve">Трехмерные сетки, необходимые функциональные требования: </w:t>
      </w:r>
    </w:p>
    <w:p w14:paraId="280DF002" w14:textId="77777777" w:rsidR="00C229D8" w:rsidRPr="00EC2A24" w:rsidRDefault="00C229D8" w:rsidP="00F613C7">
      <w:pPr>
        <w:pStyle w:val="a0"/>
        <w:spacing w:line="240" w:lineRule="auto"/>
        <w:ind w:firstLine="0"/>
        <w:rPr>
          <w:b/>
        </w:rPr>
      </w:pPr>
    </w:p>
    <w:p w14:paraId="65D5270B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ПО должно поддерживать создание сеток: </w:t>
      </w:r>
      <w:proofErr w:type="spellStart"/>
      <w:r w:rsidRPr="00EC2A24">
        <w:t>блочно</w:t>
      </w:r>
      <w:proofErr w:type="spellEnd"/>
      <w:r w:rsidRPr="00EC2A24">
        <w:t>-центрированной геометрии, геометрии угловой точки; с вертикальной нарезкой слоёв сетки пропорционально и параллельно, в том числе, параллельно заданным поверхностям и возможностью фиксировать максимальную мощность слоя.</w:t>
      </w:r>
    </w:p>
    <w:p w14:paraId="3D47D0AD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Наличие специализированных инструментов контроля качества сеток.</w:t>
      </w:r>
    </w:p>
    <w:p w14:paraId="071D441C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Генератор трёхмерных сеток должен поддерживать встраивание структурных и неструктурных разломов и иметь возможность ступенчатого встраивания сбросов, взбросов и размывов, а также иметь возможность регуляризации ячеек.</w:t>
      </w:r>
    </w:p>
    <w:p w14:paraId="08CA8FB0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Равномерное и неравномерное укрупнение геологических 3Д сеток по вертикали с учётом показателей неоднородности. </w:t>
      </w:r>
    </w:p>
    <w:p w14:paraId="5DF6F82D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ПО должно обладать инструментами для объединения и разрезания сеток, создания сегментов, регионов и локальных измельчений (LGR) сетки. Возможность копирования и экспорта трехмерных сеток в пределах выбранного сегмента или диапазона ячеек. </w:t>
      </w:r>
    </w:p>
    <w:p w14:paraId="669BBAC0" w14:textId="77777777" w:rsidR="00244243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ПО должно обладать инструментами перенос-осреднения данных со скважин на трёхмерные сетки с возможностью сдвижки и масштабирования скважинных кривых для коррекции несоответствия стратиграфических разбивок скважин и геометрии трёхмерной сетки.</w:t>
      </w:r>
    </w:p>
    <w:p w14:paraId="39BD3D17" w14:textId="77777777" w:rsidR="00C229D8" w:rsidRPr="00EC2A24" w:rsidRDefault="00C229D8" w:rsidP="00C229D8">
      <w:pPr>
        <w:pStyle w:val="a4"/>
        <w:ind w:left="709"/>
        <w:contextualSpacing w:val="0"/>
        <w:jc w:val="both"/>
      </w:pPr>
    </w:p>
    <w:p w14:paraId="77BDA524" w14:textId="23861A94" w:rsidR="00244243" w:rsidRDefault="00990A5C" w:rsidP="00F613C7">
      <w:pPr>
        <w:pStyle w:val="a0"/>
        <w:spacing w:line="240" w:lineRule="auto"/>
        <w:ind w:firstLine="0"/>
        <w:rPr>
          <w:b/>
        </w:rPr>
      </w:pPr>
      <w:r w:rsidRPr="00F656EC">
        <w:rPr>
          <w:b/>
          <w:i/>
        </w:rPr>
        <w:t>2.4.6</w:t>
      </w:r>
      <w:r w:rsidRPr="00EC2A24">
        <w:rPr>
          <w:b/>
        </w:rPr>
        <w:t xml:space="preserve"> </w:t>
      </w:r>
      <w:r w:rsidR="00244243" w:rsidRPr="00EC2A24">
        <w:rPr>
          <w:b/>
        </w:rPr>
        <w:t>Моделирование фильтрационно-ёмкостных свойств, необходимые функциональные требования:</w:t>
      </w:r>
    </w:p>
    <w:p w14:paraId="2BDD7652" w14:textId="77777777" w:rsidR="00C229D8" w:rsidRPr="00EC2A24" w:rsidRDefault="00C229D8" w:rsidP="00F613C7">
      <w:pPr>
        <w:pStyle w:val="a0"/>
        <w:spacing w:line="240" w:lineRule="auto"/>
        <w:ind w:firstLine="0"/>
        <w:rPr>
          <w:b/>
        </w:rPr>
      </w:pPr>
    </w:p>
    <w:p w14:paraId="41755947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ПО должно: предоставлять инструменты анализа исходной информации, обеспечивать воспроизведение любых обстановок осадконакопления с использование детерминистических и стохастических методов интерполяции (дискретных и непрерывных свойств). </w:t>
      </w:r>
    </w:p>
    <w:p w14:paraId="4DEED4BB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Наличие встроенных инструментов для максимально точного воспроизведения результатов 2Д-моделирования в трехмерной модели.</w:t>
      </w:r>
    </w:p>
    <w:p w14:paraId="5E63DEE7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ПО должно содержать набор инструментов для ручной и автоматической постобработки трехмерных свойств. </w:t>
      </w:r>
    </w:p>
    <w:p w14:paraId="386B1D02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Для фациального моделирования доли фаций должны задаваться посредством среднего значения доли, на основании геолого-статистических разрезов (ГСР), одномерных функций, карт </w:t>
      </w:r>
      <w:proofErr w:type="spellStart"/>
      <w:r w:rsidRPr="00EC2A24">
        <w:t>песчанистости</w:t>
      </w:r>
      <w:proofErr w:type="spellEnd"/>
      <w:r w:rsidRPr="00EC2A24">
        <w:t>, трехмерных параметров и/или одновременного использования сразу нескольких трендов перечисленных типов.</w:t>
      </w:r>
    </w:p>
    <w:p w14:paraId="0044AE72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bookmarkStart w:id="3" w:name="_Hlk39767758"/>
      <w:r w:rsidRPr="00EC2A24">
        <w:t>Возможность использования сейсмических атрибутов и параметров вероятности наличия фации в качестве трендовых данных.</w:t>
      </w:r>
    </w:p>
    <w:bookmarkEnd w:id="3"/>
    <w:p w14:paraId="65E50149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Возможность учёта вертикальных и латеральных закономерностей Фильтрационно-емкостных свойств (ФЕС) внутри осадочных тел, полученных при моделировании параметров пространственных распределений фациальных типов пород.</w:t>
      </w:r>
    </w:p>
    <w:p w14:paraId="1D6F3E5E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Наличие независимых настроек алгоритмов отдельно по подзонам трехмерной модели, выбранным регионам трехмерной модели.</w:t>
      </w:r>
    </w:p>
    <w:p w14:paraId="4FB84CC7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lastRenderedPageBreak/>
        <w:t xml:space="preserve">Возможность задания различных типов </w:t>
      </w:r>
      <w:proofErr w:type="spellStart"/>
      <w:r w:rsidRPr="00EC2A24">
        <w:t>вариограмм</w:t>
      </w:r>
      <w:proofErr w:type="spellEnd"/>
      <w:r w:rsidRPr="00EC2A24">
        <w:t xml:space="preserve"> в горизонтальном и вертикальном направлениях, задание переменных азимутов и рангов </w:t>
      </w:r>
      <w:proofErr w:type="spellStart"/>
      <w:r w:rsidRPr="00EC2A24">
        <w:t>вариограмм</w:t>
      </w:r>
      <w:proofErr w:type="spellEnd"/>
      <w:r w:rsidRPr="00EC2A24">
        <w:t xml:space="preserve"> при помощи 2Д поверхности или 3Д параметров.</w:t>
      </w:r>
    </w:p>
    <w:p w14:paraId="6C6643B5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Возможность одновременного моделирования нескольких петрофизических параметров в режиме ковариации (ко-симуляции). </w:t>
      </w:r>
    </w:p>
    <w:p w14:paraId="2A4079A8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Набор функций и утилит для расчёта трёхмерного параметра </w:t>
      </w:r>
      <w:proofErr w:type="spellStart"/>
      <w:r w:rsidRPr="00EC2A24">
        <w:t>водонасыщенности</w:t>
      </w:r>
      <w:proofErr w:type="spellEnd"/>
      <w:r w:rsidRPr="00EC2A24">
        <w:t xml:space="preserve"> по различным зависимостям: </w:t>
      </w:r>
      <w:proofErr w:type="spellStart"/>
      <w:r w:rsidRPr="00EC2A24">
        <w:t>look-up</w:t>
      </w:r>
      <w:proofErr w:type="spellEnd"/>
      <w:r w:rsidRPr="00EC2A24">
        <w:t xml:space="preserve">, J-функциям и др. </w:t>
      </w:r>
    </w:p>
    <w:p w14:paraId="0687E219" w14:textId="77777777" w:rsidR="00244243" w:rsidRPr="00EC2A24" w:rsidRDefault="00244243" w:rsidP="00F613C7">
      <w:pPr>
        <w:pStyle w:val="a0"/>
        <w:spacing w:line="240" w:lineRule="auto"/>
        <w:rPr>
          <w:u w:val="single"/>
        </w:rPr>
      </w:pPr>
    </w:p>
    <w:p w14:paraId="25F9982C" w14:textId="3A09A1E6" w:rsidR="00244243" w:rsidRDefault="00244243" w:rsidP="00F613C7">
      <w:pPr>
        <w:shd w:val="clear" w:color="auto" w:fill="FFFFFF"/>
        <w:ind w:firstLine="352"/>
        <w:jc w:val="both"/>
        <w:rPr>
          <w:bCs/>
          <w:color w:val="000000"/>
          <w:u w:val="single"/>
        </w:rPr>
      </w:pPr>
      <w:r w:rsidRPr="00967D1C">
        <w:rPr>
          <w:bCs/>
          <w:color w:val="000000"/>
          <w:u w:val="single"/>
        </w:rPr>
        <w:t xml:space="preserve">Функционал для </w:t>
      </w:r>
      <w:r w:rsidR="00913F0E" w:rsidRPr="00967D1C">
        <w:rPr>
          <w:bCs/>
          <w:color w:val="000000"/>
          <w:u w:val="single"/>
        </w:rPr>
        <w:t xml:space="preserve">одновременной </w:t>
      </w:r>
      <w:r w:rsidRPr="00967D1C">
        <w:rPr>
          <w:bCs/>
          <w:color w:val="000000"/>
          <w:u w:val="single"/>
        </w:rPr>
        <w:t>работы 3-х пользователей</w:t>
      </w:r>
    </w:p>
    <w:p w14:paraId="6A10EEE5" w14:textId="77777777" w:rsidR="00C229D8" w:rsidRPr="00967D1C" w:rsidRDefault="00C229D8" w:rsidP="00F613C7">
      <w:pPr>
        <w:shd w:val="clear" w:color="auto" w:fill="FFFFFF"/>
        <w:ind w:firstLine="352"/>
        <w:jc w:val="both"/>
        <w:rPr>
          <w:bCs/>
          <w:color w:val="000000"/>
          <w:u w:val="single"/>
        </w:rPr>
      </w:pPr>
    </w:p>
    <w:p w14:paraId="734FA793" w14:textId="45F4D717" w:rsidR="00244243" w:rsidRDefault="00990A5C" w:rsidP="00F613C7">
      <w:pPr>
        <w:pStyle w:val="a0"/>
        <w:spacing w:line="240" w:lineRule="auto"/>
        <w:ind w:firstLine="0"/>
        <w:rPr>
          <w:b/>
        </w:rPr>
      </w:pPr>
      <w:r w:rsidRPr="00F656EC">
        <w:rPr>
          <w:b/>
          <w:i/>
        </w:rPr>
        <w:t>2.4.7</w:t>
      </w:r>
      <w:r w:rsidRPr="00EC2A24">
        <w:rPr>
          <w:b/>
        </w:rPr>
        <w:t xml:space="preserve"> </w:t>
      </w:r>
      <w:r w:rsidR="00244243" w:rsidRPr="00EC2A24">
        <w:rPr>
          <w:b/>
        </w:rPr>
        <w:t>Моделирования пространственных распределений фациальных типов пород терригенных и карбонатных отложений разного генезиса методом основанном на воспроизведении заданных стационарных образов; распределений фациальных типов регрессивных и трансгрессивных серии осадков, прибрежно-морских и дельтовых отложений или карбонатных рифов; распределений фациальных типов объектно-ориентированными методами моделирования пород терригенных и карбонатных отложений разного генезиса включая русловые и прирусловые отложения и сложные русловые системы:</w:t>
      </w:r>
    </w:p>
    <w:p w14:paraId="26A9AF7E" w14:textId="77777777" w:rsidR="00C229D8" w:rsidRPr="00EC2A24" w:rsidRDefault="00C229D8" w:rsidP="00F613C7">
      <w:pPr>
        <w:pStyle w:val="a0"/>
        <w:spacing w:line="240" w:lineRule="auto"/>
        <w:ind w:firstLine="0"/>
        <w:rPr>
          <w:b/>
        </w:rPr>
      </w:pPr>
    </w:p>
    <w:p w14:paraId="51DC9934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Возможности запуска алгоритмов в режиме одно- и многовариантных расчётов.</w:t>
      </w:r>
    </w:p>
    <w:p w14:paraId="16EE41D3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Возможность учёта/увязки скважинных данных и корреляции осадочных тел в скважинах.</w:t>
      </w:r>
    </w:p>
    <w:p w14:paraId="4D5FFEA3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Возможность точного воспроизведения заданных пользователем долей пород каждого типа, в том числе рассчитанной на основе скважинных данных.</w:t>
      </w:r>
    </w:p>
    <w:p w14:paraId="76B89BE3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Наличие независимых настроек алгоритма отдельно по выбранным подзонам/регионам трёхмерной модели. </w:t>
      </w:r>
    </w:p>
    <w:p w14:paraId="23414A27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Задание долей фаций посредством среднего значения доли, на основании геолого-статистических разрезов (ГСР), 1D функций, карт </w:t>
      </w:r>
      <w:proofErr w:type="spellStart"/>
      <w:r w:rsidRPr="00EC2A24">
        <w:t>песчанистости</w:t>
      </w:r>
      <w:proofErr w:type="spellEnd"/>
      <w:r w:rsidRPr="00EC2A24">
        <w:t>, трехмерных параметров и/или одновременного использования нескольких трендов.</w:t>
      </w:r>
    </w:p>
    <w:p w14:paraId="1AC68938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Использование в качестве трендовых данных: сейсмические атрибуты, параметры вероятности наличия фации или параметры, полученные путём комбинации нескольких трендов. </w:t>
      </w:r>
    </w:p>
    <w:p w14:paraId="4D8AF505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Использование при расчёте обучающего изображения, созданного как на текущей трехмерной сетке, так и на отдельной, другой размерности. Встроенные возможности для масштабирования и корректировки обучающее изображение по направлениям X, Y, Z и при помощи трехмерных трендовых параметров.</w:t>
      </w:r>
    </w:p>
    <w:p w14:paraId="66E6AC30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Возможность расчета пространственных трендов по фациям полученного параметра (постоянное значение, расстояние от и до границы фации, направление простирания фаций, азимут простирания фаций и др.).</w:t>
      </w:r>
    </w:p>
    <w:p w14:paraId="3A689271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Обеспечение возможностей для использования алгоритмов при создании многоуровневых (иерархических) фациальных моделей, в случае если распространение фаций выполняется внутри уже построенного дискретного свойства.</w:t>
      </w:r>
    </w:p>
    <w:p w14:paraId="58C6CD32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Возможность выполнения комплексирования реализаций, полученных различными методами при помощи инструмента объединения нескольких параметров с определением порядка </w:t>
      </w:r>
      <w:proofErr w:type="spellStart"/>
      <w:r w:rsidRPr="00EC2A24">
        <w:t>эродирования</w:t>
      </w:r>
      <w:proofErr w:type="spellEnd"/>
      <w:r w:rsidRPr="00EC2A24">
        <w:t xml:space="preserve"> литологических границ для создания многоуровневых фациальных моделей.</w:t>
      </w:r>
    </w:p>
    <w:p w14:paraId="5DBAD054" w14:textId="0BE28FCE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Поддержка следующих режимов расчета </w:t>
      </w:r>
      <w:r w:rsidR="009F28DF" w:rsidRPr="00EC2A24">
        <w:t>для регрессивной и трансгрессивной серии</w:t>
      </w:r>
      <w:r w:rsidRPr="00EC2A24">
        <w:t xml:space="preserve"> осадков: определение пропорций (</w:t>
      </w:r>
      <w:proofErr w:type="spellStart"/>
      <w:r w:rsidRPr="00EC2A24">
        <w:t>Proportional</w:t>
      </w:r>
      <w:proofErr w:type="spellEnd"/>
      <w:r w:rsidRPr="00EC2A24">
        <w:t>), наложенные пояса (</w:t>
      </w:r>
      <w:proofErr w:type="spellStart"/>
      <w:r w:rsidRPr="00EC2A24">
        <w:t>Stacked</w:t>
      </w:r>
      <w:proofErr w:type="spellEnd"/>
      <w:r w:rsidRPr="00EC2A24">
        <w:t xml:space="preserve"> </w:t>
      </w:r>
      <w:proofErr w:type="spellStart"/>
      <w:r w:rsidRPr="00EC2A24">
        <w:t>Belts</w:t>
      </w:r>
      <w:proofErr w:type="spellEnd"/>
      <w:r w:rsidRPr="00EC2A24">
        <w:t xml:space="preserve">), тренды и границы (Trend &amp; </w:t>
      </w:r>
      <w:proofErr w:type="spellStart"/>
      <w:r w:rsidRPr="00EC2A24">
        <w:t>Threshold</w:t>
      </w:r>
      <w:proofErr w:type="spellEnd"/>
      <w:r w:rsidRPr="00EC2A24">
        <w:t>). Определения типов и настроек фациальных переходов (регрессия или трансгрессия).</w:t>
      </w:r>
    </w:p>
    <w:p w14:paraId="62D70632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lastRenderedPageBreak/>
        <w:t>Наличие инструмента предпросмотра позволяющего оценить заданные настройки геометрии фаций без выполнения задачи, что необходимо для быстрой корректировки углов напластования, направления осадконакопления со следующими опциями: отображение любых вспомогательных линий (оцифрованных линий выклинивания, замещения и т.д.), просмотр положения границ фаций по слоям сетки.</w:t>
      </w:r>
    </w:p>
    <w:p w14:paraId="6E15AAA4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Возможность моделирование осадочных тел в виде геометрических параметризованных объектов, имеющих определенную форму. Размеры форм осадочных тел определяются распределениями, заданными пользователем, и могут различаться в зависимости от положения в пределах месторождения.</w:t>
      </w:r>
    </w:p>
    <w:p w14:paraId="504046CB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Объектные методы основаны на итерационном методе типа Метрополис-</w:t>
      </w:r>
      <w:proofErr w:type="spellStart"/>
      <w:r w:rsidRPr="00EC2A24">
        <w:t>Хастингс</w:t>
      </w:r>
      <w:proofErr w:type="spellEnd"/>
      <w:r w:rsidRPr="00EC2A24">
        <w:t>, при котором на каждой итерации рассчитывается целевая функция (температура), отражающая степень соответствия модели скважинным данным и разнообразным ограничениям.</w:t>
      </w:r>
    </w:p>
    <w:p w14:paraId="4CE8C545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Возможность использования встроенной библиотеки для настроек геометрии осадочных тел (русловые тела, карбонатные рифы, турбидиты и т.д.).</w:t>
      </w:r>
    </w:p>
    <w:p w14:paraId="18E4B4A5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Возможность создания, редактирования и дополнения встроенной библиотеки осадочных тел пользовательскими объектами.</w:t>
      </w:r>
    </w:p>
    <w:p w14:paraId="18F2E9D9" w14:textId="77777777" w:rsidR="00244243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Возможность моделирования «хребтовых тел», которые могут изменять свою локальную ориентацию в соответствии с заданной пользователем картой азимутов. Геометрия и границы каждого «хребтового» тела в пространстве могут быть заданы пользователем при помощи объектов полигонов или точечных данных, хранящихся в проекте.</w:t>
      </w:r>
    </w:p>
    <w:p w14:paraId="56BE489E" w14:textId="77777777" w:rsidR="00C229D8" w:rsidRPr="00EC2A24" w:rsidRDefault="00C229D8" w:rsidP="00C229D8">
      <w:pPr>
        <w:pStyle w:val="a4"/>
        <w:ind w:left="709"/>
        <w:contextualSpacing w:val="0"/>
        <w:jc w:val="both"/>
      </w:pPr>
    </w:p>
    <w:p w14:paraId="3A01DD62" w14:textId="516DA440" w:rsidR="00244243" w:rsidRDefault="00990A5C" w:rsidP="00F613C7">
      <w:pPr>
        <w:pStyle w:val="a0"/>
        <w:spacing w:line="240" w:lineRule="auto"/>
        <w:ind w:firstLine="0"/>
        <w:rPr>
          <w:b/>
        </w:rPr>
      </w:pPr>
      <w:r w:rsidRPr="00F656EC">
        <w:rPr>
          <w:b/>
          <w:i/>
        </w:rPr>
        <w:t>2.4.8</w:t>
      </w:r>
      <w:r w:rsidRPr="00EC2A24">
        <w:rPr>
          <w:b/>
        </w:rPr>
        <w:t xml:space="preserve"> </w:t>
      </w:r>
      <w:r w:rsidR="00244243" w:rsidRPr="00EC2A24">
        <w:rPr>
          <w:b/>
        </w:rPr>
        <w:t>Необходимые функциональные требования для выполнения локального обновления моделей</w:t>
      </w:r>
    </w:p>
    <w:p w14:paraId="5CF4B90D" w14:textId="77777777" w:rsidR="00C229D8" w:rsidRPr="00EC2A24" w:rsidRDefault="00C229D8" w:rsidP="00F613C7">
      <w:pPr>
        <w:pStyle w:val="a0"/>
        <w:spacing w:line="240" w:lineRule="auto"/>
        <w:ind w:firstLine="0"/>
        <w:rPr>
          <w:b/>
        </w:rPr>
      </w:pPr>
    </w:p>
    <w:p w14:paraId="7496D13D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Возможность определения региона обновления при помощи полигонов и/или трехмерных параметров для сохранения данных неизменными за пределами обновляемого региона (локального обновления).</w:t>
      </w:r>
    </w:p>
    <w:p w14:paraId="58E60CCA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Возможность обновления структурных моделей и трёхмерных сеток с сохранением непрерывности на границе зоны обновления. </w:t>
      </w:r>
    </w:p>
    <w:p w14:paraId="0C859680" w14:textId="77777777" w:rsidR="00244243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Возможность локального обновления стохастических фациальных моделей, пространственного распределения ФЕС в автоматическом режиме или в пределах заданной пользователем области с сохранением непрерывности на границе зоны обновления.</w:t>
      </w:r>
    </w:p>
    <w:p w14:paraId="336C17E4" w14:textId="77777777" w:rsidR="00C229D8" w:rsidRPr="00EC2A24" w:rsidRDefault="00C229D8" w:rsidP="00C229D8">
      <w:pPr>
        <w:pStyle w:val="a4"/>
        <w:ind w:left="709"/>
        <w:contextualSpacing w:val="0"/>
        <w:jc w:val="both"/>
      </w:pPr>
    </w:p>
    <w:p w14:paraId="7BEB5C4D" w14:textId="323572D8" w:rsidR="00244243" w:rsidRDefault="00990A5C" w:rsidP="00F613C7">
      <w:pPr>
        <w:pStyle w:val="a0"/>
        <w:spacing w:line="240" w:lineRule="auto"/>
        <w:ind w:firstLine="0"/>
        <w:rPr>
          <w:b/>
        </w:rPr>
      </w:pPr>
      <w:r w:rsidRPr="00F656EC">
        <w:rPr>
          <w:b/>
          <w:i/>
        </w:rPr>
        <w:t>2.4.9</w:t>
      </w:r>
      <w:r w:rsidRPr="00EC2A24">
        <w:rPr>
          <w:b/>
        </w:rPr>
        <w:t xml:space="preserve"> </w:t>
      </w:r>
      <w:r w:rsidR="00244243" w:rsidRPr="00EC2A24">
        <w:rPr>
          <w:b/>
        </w:rPr>
        <w:t xml:space="preserve">Необходимые функциональные требования для подготовки статической основы для гидродинамического моделирования: </w:t>
      </w:r>
    </w:p>
    <w:p w14:paraId="54DD5C72" w14:textId="77777777" w:rsidR="00C229D8" w:rsidRPr="00EC2A24" w:rsidRDefault="00C229D8" w:rsidP="00F613C7">
      <w:pPr>
        <w:pStyle w:val="a0"/>
        <w:spacing w:line="240" w:lineRule="auto"/>
        <w:ind w:firstLine="0"/>
        <w:rPr>
          <w:b/>
        </w:rPr>
      </w:pPr>
    </w:p>
    <w:p w14:paraId="0F40F1D5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Перенос значений свойств с геологической основы на укрупненную сетку с определением латеральных и вертикальных соответствий с настройкой способа взвешивания данных при переносе данных.</w:t>
      </w:r>
    </w:p>
    <w:p w14:paraId="498A3598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Определение эффективных параметров ячеек гидродинамической сетки по данным детальной геологической модели методами арифметического, геометрического, гармонического и взвешенного арифметического осреднения, а также полного и диагонального тензора.</w:t>
      </w:r>
    </w:p>
    <w:p w14:paraId="5636F16B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Наличие функционала импорта результатов трехмерного моделирования в отраслевых форматах: Eclipse GRDCL, Eclipse </w:t>
      </w:r>
      <w:proofErr w:type="spellStart"/>
      <w:r w:rsidRPr="00EC2A24">
        <w:t>simulation</w:t>
      </w:r>
      <w:proofErr w:type="spellEnd"/>
      <w:r w:rsidRPr="00EC2A24">
        <w:t xml:space="preserve"> </w:t>
      </w:r>
      <w:proofErr w:type="spellStart"/>
      <w:r w:rsidRPr="00EC2A24">
        <w:t>run</w:t>
      </w:r>
      <w:proofErr w:type="spellEnd"/>
      <w:r w:rsidRPr="00EC2A24">
        <w:t xml:space="preserve">, VIP CORP, VIP Database, VIP </w:t>
      </w:r>
      <w:proofErr w:type="spellStart"/>
      <w:r w:rsidRPr="00EC2A24">
        <w:t>Simulation</w:t>
      </w:r>
      <w:proofErr w:type="spellEnd"/>
      <w:r w:rsidRPr="00EC2A24">
        <w:t xml:space="preserve"> </w:t>
      </w:r>
      <w:proofErr w:type="spellStart"/>
      <w:r w:rsidRPr="00EC2A24">
        <w:t>run</w:t>
      </w:r>
      <w:proofErr w:type="spellEnd"/>
      <w:r w:rsidRPr="00EC2A24">
        <w:t xml:space="preserve">, POWERS </w:t>
      </w:r>
      <w:proofErr w:type="spellStart"/>
      <w:r w:rsidRPr="00EC2A24">
        <w:t>input</w:t>
      </w:r>
      <w:proofErr w:type="spellEnd"/>
      <w:r w:rsidRPr="00EC2A24">
        <w:t xml:space="preserve">. </w:t>
      </w:r>
    </w:p>
    <w:p w14:paraId="5644AC7B" w14:textId="77777777" w:rsidR="00531902" w:rsidRDefault="00531902" w:rsidP="00F613C7">
      <w:pPr>
        <w:shd w:val="clear" w:color="auto" w:fill="FFFFFF"/>
        <w:ind w:firstLine="352"/>
        <w:jc w:val="both"/>
        <w:rPr>
          <w:bCs/>
          <w:color w:val="000000"/>
          <w:u w:val="single"/>
        </w:rPr>
      </w:pPr>
    </w:p>
    <w:p w14:paraId="4E64E93D" w14:textId="51915F4E" w:rsidR="00244243" w:rsidRDefault="00244243" w:rsidP="00F613C7">
      <w:pPr>
        <w:shd w:val="clear" w:color="auto" w:fill="FFFFFF"/>
        <w:ind w:firstLine="352"/>
        <w:jc w:val="both"/>
        <w:rPr>
          <w:bCs/>
          <w:color w:val="000000"/>
          <w:u w:val="single"/>
        </w:rPr>
      </w:pPr>
      <w:r w:rsidRPr="00967D1C">
        <w:rPr>
          <w:bCs/>
          <w:color w:val="000000"/>
          <w:u w:val="single"/>
        </w:rPr>
        <w:t>Функционал для 1-го пользователя</w:t>
      </w:r>
    </w:p>
    <w:p w14:paraId="510217BD" w14:textId="77777777" w:rsidR="00F832AF" w:rsidRDefault="00F832AF" w:rsidP="00F613C7">
      <w:pPr>
        <w:shd w:val="clear" w:color="auto" w:fill="FFFFFF"/>
        <w:ind w:firstLine="352"/>
        <w:jc w:val="both"/>
        <w:rPr>
          <w:bCs/>
          <w:color w:val="000000"/>
          <w:u w:val="single"/>
        </w:rPr>
      </w:pPr>
    </w:p>
    <w:p w14:paraId="10549777" w14:textId="3D105661" w:rsidR="00244243" w:rsidRDefault="00990A5C" w:rsidP="00F613C7">
      <w:pPr>
        <w:pStyle w:val="a0"/>
        <w:spacing w:line="240" w:lineRule="auto"/>
        <w:ind w:firstLine="0"/>
        <w:rPr>
          <w:b/>
        </w:rPr>
      </w:pPr>
      <w:r w:rsidRPr="00F656EC">
        <w:rPr>
          <w:b/>
          <w:i/>
        </w:rPr>
        <w:t>2.4.10</w:t>
      </w:r>
      <w:r w:rsidRPr="00EC2A24">
        <w:rPr>
          <w:b/>
        </w:rPr>
        <w:t xml:space="preserve"> </w:t>
      </w:r>
      <w:r w:rsidR="00244243" w:rsidRPr="00EC2A24">
        <w:rPr>
          <w:b/>
        </w:rPr>
        <w:t xml:space="preserve">Необходимые функциональные требования для моделирования трещиноватости: </w:t>
      </w:r>
    </w:p>
    <w:p w14:paraId="19071FD7" w14:textId="77777777" w:rsidR="00C229D8" w:rsidRPr="00EC2A24" w:rsidRDefault="00C229D8" w:rsidP="00F613C7">
      <w:pPr>
        <w:pStyle w:val="a0"/>
        <w:spacing w:line="240" w:lineRule="auto"/>
        <w:ind w:firstLine="0"/>
        <w:rPr>
          <w:b/>
        </w:rPr>
      </w:pPr>
    </w:p>
    <w:p w14:paraId="18435C97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Создавать стохастические дискретные модели трещин методом Fast Track (FT) содержащие множество групп c миллионами взаимодействующих трещин с целью быстрого обзора влияния трещин на свойства проницаемости.</w:t>
      </w:r>
    </w:p>
    <w:p w14:paraId="6B43D4B6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Создавать стохастические дискретные модели трещин методом </w:t>
      </w:r>
      <w:proofErr w:type="spellStart"/>
      <w:r w:rsidRPr="00EC2A24">
        <w:t>Discrete</w:t>
      </w:r>
      <w:proofErr w:type="spellEnd"/>
      <w:r w:rsidRPr="00EC2A24">
        <w:t xml:space="preserve"> </w:t>
      </w:r>
      <w:proofErr w:type="spellStart"/>
      <w:r w:rsidRPr="00EC2A24">
        <w:t>Fracture</w:t>
      </w:r>
      <w:proofErr w:type="spellEnd"/>
      <w:r w:rsidRPr="00EC2A24">
        <w:t xml:space="preserve"> Network (DFN), содержащих множество групп c миллионами взаимодействующих трещин. </w:t>
      </w:r>
    </w:p>
    <w:p w14:paraId="24442B60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Возможность использовать для описания систем трещин информации по направлениям, плотности, </w:t>
      </w:r>
      <w:proofErr w:type="spellStart"/>
      <w:r w:rsidRPr="00EC2A24">
        <w:t>раскрытости</w:t>
      </w:r>
      <w:proofErr w:type="spellEnd"/>
      <w:r w:rsidRPr="00EC2A24">
        <w:t xml:space="preserve">, извилистости и длине трещин с последующей визуализацией предварительных изображений сети трещин по выделенным группам. </w:t>
      </w:r>
    </w:p>
    <w:p w14:paraId="6640D305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Возможности для создания в процессе моделирования необходимых структурных и/или </w:t>
      </w:r>
      <w:proofErr w:type="spellStart"/>
      <w:r w:rsidRPr="00EC2A24">
        <w:t>геомеханических</w:t>
      </w:r>
      <w:proofErr w:type="spellEnd"/>
      <w:r w:rsidRPr="00EC2A24">
        <w:t xml:space="preserve"> трендов: расчета растяжения, сжатия, сдвига, смещения по разломам и вероятности наличия трещин на основе 3D сетки и линий разломов; </w:t>
      </w:r>
    </w:p>
    <w:p w14:paraId="5FEC5C27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Согласовывать модель трещин полученной методом DFN со скважинные данными (ГДИ, интерпретация </w:t>
      </w:r>
      <w:proofErr w:type="spellStart"/>
      <w:r w:rsidRPr="00EC2A24">
        <w:t>имиджеров</w:t>
      </w:r>
      <w:proofErr w:type="spellEnd"/>
      <w:r w:rsidRPr="00EC2A24">
        <w:t xml:space="preserve">). </w:t>
      </w:r>
    </w:p>
    <w:p w14:paraId="09982F3F" w14:textId="77777777" w:rsidR="00244243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Расчёт и экспорт полей проницаемости (матричной и </w:t>
      </w:r>
      <w:proofErr w:type="spellStart"/>
      <w:r w:rsidRPr="00EC2A24">
        <w:t>трещенновой</w:t>
      </w:r>
      <w:proofErr w:type="spellEnd"/>
      <w:r w:rsidRPr="00EC2A24">
        <w:t xml:space="preserve">) и параметра </w:t>
      </w:r>
      <w:proofErr w:type="spellStart"/>
      <w:r w:rsidRPr="00EC2A24">
        <w:t>сообщаемости</w:t>
      </w:r>
      <w:proofErr w:type="spellEnd"/>
      <w:r w:rsidRPr="00EC2A24">
        <w:t xml:space="preserve"> матрица-трещина, для последующего гидродинамического моделирования.</w:t>
      </w:r>
    </w:p>
    <w:p w14:paraId="415D3939" w14:textId="77777777" w:rsidR="00C229D8" w:rsidRPr="00EC2A24" w:rsidRDefault="00C229D8" w:rsidP="00C229D8">
      <w:pPr>
        <w:pStyle w:val="a4"/>
        <w:ind w:left="709"/>
        <w:contextualSpacing w:val="0"/>
        <w:jc w:val="both"/>
      </w:pPr>
    </w:p>
    <w:p w14:paraId="2E5926A8" w14:textId="38EECA41" w:rsidR="00244243" w:rsidRDefault="00990A5C" w:rsidP="00F613C7">
      <w:pPr>
        <w:pStyle w:val="a0"/>
        <w:spacing w:line="240" w:lineRule="auto"/>
        <w:ind w:firstLine="0"/>
        <w:rPr>
          <w:b/>
        </w:rPr>
      </w:pPr>
      <w:r w:rsidRPr="00F656EC">
        <w:rPr>
          <w:b/>
          <w:i/>
        </w:rPr>
        <w:t>2.4.11</w:t>
      </w:r>
      <w:r w:rsidRPr="00EC2A24">
        <w:rPr>
          <w:b/>
        </w:rPr>
        <w:t xml:space="preserve"> </w:t>
      </w:r>
      <w:r w:rsidR="00244243" w:rsidRPr="00EC2A24">
        <w:rPr>
          <w:b/>
        </w:rPr>
        <w:t>Необходимые функциональные требования для моделирования неопределенности и анализа рисков:</w:t>
      </w:r>
    </w:p>
    <w:p w14:paraId="30690970" w14:textId="77777777" w:rsidR="00C229D8" w:rsidRPr="00EC2A24" w:rsidRDefault="00C229D8" w:rsidP="00F613C7">
      <w:pPr>
        <w:pStyle w:val="a0"/>
        <w:spacing w:line="240" w:lineRule="auto"/>
        <w:ind w:firstLine="0"/>
        <w:rPr>
          <w:b/>
        </w:rPr>
      </w:pPr>
    </w:p>
    <w:p w14:paraId="2D2CB94C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Возможность учета при моделировании неопределённости: положения траекторий вертикальных и горизонтальных скважин с возможностью контроля выхода скважины из пласта; глубинно скоростных преобразований; положения горизонтов и разломов; положения </w:t>
      </w:r>
      <w:proofErr w:type="spellStart"/>
      <w:r w:rsidRPr="00EC2A24">
        <w:t>межфлюидных</w:t>
      </w:r>
      <w:proofErr w:type="spellEnd"/>
      <w:r w:rsidRPr="00EC2A24">
        <w:t xml:space="preserve"> контактов; долей фаций; трендов; функций; рангов </w:t>
      </w:r>
      <w:proofErr w:type="spellStart"/>
      <w:r w:rsidRPr="00EC2A24">
        <w:t>вариограмм</w:t>
      </w:r>
      <w:proofErr w:type="spellEnd"/>
      <w:r w:rsidRPr="00EC2A24">
        <w:t xml:space="preserve"> используемых при фациальном и петрофизическом моделировании.</w:t>
      </w:r>
    </w:p>
    <w:p w14:paraId="27CD7047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Возможность настройки вариации параметров неопределённостей как отдельно, так и по группам. Возможность задания коэффициентов корреляции между варьируемыми параметрами неопределенности.</w:t>
      </w:r>
    </w:p>
    <w:p w14:paraId="0F591B34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Возможность создавать представительные ансамбли реализаций различными методами экспериментального дизайна (анализ чувствительности, Монте-Карло, Латинский гиперкуб) на полномасштабных геологических моделях. </w:t>
      </w:r>
    </w:p>
    <w:p w14:paraId="68755156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Возможность проведения качественного (графического) анализа полученных ансамблей реализаций при помощи графиков Торнадо, Корреляции </w:t>
      </w:r>
      <w:proofErr w:type="spellStart"/>
      <w:r w:rsidRPr="00EC2A24">
        <w:t>Спирмана</w:t>
      </w:r>
      <w:proofErr w:type="spellEnd"/>
      <w:r w:rsidRPr="00EC2A24">
        <w:t xml:space="preserve"> (</w:t>
      </w:r>
      <w:proofErr w:type="spellStart"/>
      <w:r w:rsidRPr="00EC2A24">
        <w:t>Spearman</w:t>
      </w:r>
      <w:proofErr w:type="spellEnd"/>
      <w:r w:rsidRPr="00EC2A24">
        <w:t xml:space="preserve"> </w:t>
      </w:r>
      <w:proofErr w:type="spellStart"/>
      <w:r w:rsidRPr="00EC2A24">
        <w:t>Correlation</w:t>
      </w:r>
      <w:proofErr w:type="spellEnd"/>
      <w:r w:rsidRPr="00EC2A24">
        <w:t>), Box-</w:t>
      </w:r>
      <w:proofErr w:type="spellStart"/>
      <w:r w:rsidRPr="00EC2A24">
        <w:t>plot</w:t>
      </w:r>
      <w:proofErr w:type="spellEnd"/>
      <w:r w:rsidRPr="00EC2A24">
        <w:t xml:space="preserve"> графиков, гистограмм. </w:t>
      </w:r>
    </w:p>
    <w:p w14:paraId="77BE39F7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Возможность проведения количественного статистического анализа при помощи таблиц со значениями параметров неопределённости и </w:t>
      </w:r>
      <w:proofErr w:type="spellStart"/>
      <w:r w:rsidRPr="00EC2A24">
        <w:t>подсчётных</w:t>
      </w:r>
      <w:proofErr w:type="spellEnd"/>
      <w:r w:rsidRPr="00EC2A24">
        <w:t xml:space="preserve"> параметров. </w:t>
      </w:r>
    </w:p>
    <w:p w14:paraId="57C29DE2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Возможность формирования откликов для оценки неопределённости с учетом моделируемых зон, регионов запасов, выбранных категорий и/или лицензионных участков. </w:t>
      </w:r>
    </w:p>
    <w:p w14:paraId="602FC955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Возможность проведения анализа неопределённости в пространстве: создавать карты и 3D параметры, максимальных, минимальных, средних, стандартных отклонений, по перцентилям вероятности, вероятности наличия фаций, а также карты вероятности наличия значения </w:t>
      </w:r>
      <w:proofErr w:type="spellStart"/>
      <w:r w:rsidRPr="00EC2A24">
        <w:t>подсчётных</w:t>
      </w:r>
      <w:proofErr w:type="spellEnd"/>
      <w:r w:rsidRPr="00EC2A24">
        <w:t xml:space="preserve"> параметров выше или ниже заданного порогового значения.</w:t>
      </w:r>
    </w:p>
    <w:p w14:paraId="244BA0BD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Возможность сохранения таблиц с </w:t>
      </w:r>
      <w:proofErr w:type="spellStart"/>
      <w:r w:rsidRPr="00EC2A24">
        <w:t>подсчётными</w:t>
      </w:r>
      <w:proofErr w:type="spellEnd"/>
      <w:r w:rsidRPr="00EC2A24">
        <w:t xml:space="preserve"> параметрами по реализациям многовариантной модели во внешние файлы в формате ASCII и Excel (Microsoft). </w:t>
      </w:r>
    </w:p>
    <w:p w14:paraId="04624ADB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lastRenderedPageBreak/>
        <w:t>Возможность быстрого переключения между реализациями проекта («на лету») с сохранением всех возможностей по визуализации и использованию в расчетах для выбранной реализации (калькуляторы и расчетные алгоритмы).</w:t>
      </w:r>
    </w:p>
    <w:p w14:paraId="49DE5F04" w14:textId="77777777" w:rsidR="00244243" w:rsidRPr="00EC2A24" w:rsidRDefault="00244243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Возможность извлечения из многовариантных объектов полученных в результате многовариантного моделирования отдельных реализаций объектов (точки, поверхности, 3D сетки и параметры). </w:t>
      </w:r>
    </w:p>
    <w:p w14:paraId="1E87094E" w14:textId="77777777" w:rsidR="00C229D8" w:rsidRPr="00EC2A24" w:rsidRDefault="00C229D8" w:rsidP="00F613C7">
      <w:pPr>
        <w:jc w:val="both"/>
        <w:rPr>
          <w:b/>
          <w:bCs/>
          <w:i/>
          <w:iCs/>
        </w:rPr>
      </w:pPr>
    </w:p>
    <w:p w14:paraId="32D91C8E" w14:textId="0263AB25" w:rsidR="00371A68" w:rsidRPr="00EC2A24" w:rsidRDefault="00371A68" w:rsidP="00F613C7">
      <w:pPr>
        <w:jc w:val="both"/>
        <w:rPr>
          <w:b/>
          <w:bCs/>
          <w:i/>
          <w:iCs/>
        </w:rPr>
      </w:pPr>
      <w:r w:rsidRPr="00EC2A24">
        <w:rPr>
          <w:b/>
          <w:bCs/>
          <w:i/>
          <w:iCs/>
        </w:rPr>
        <w:t>2.5 ПО для создания и мониторинга гидродинамических моделей должно содержать следующие базовые функциональные возможности:</w:t>
      </w:r>
    </w:p>
    <w:p w14:paraId="4E295152" w14:textId="77777777" w:rsidR="00371A68" w:rsidRPr="00EC2A24" w:rsidRDefault="00371A68" w:rsidP="00F613C7">
      <w:pPr>
        <w:jc w:val="both"/>
        <w:rPr>
          <w:b/>
          <w:bCs/>
          <w:i/>
          <w:iCs/>
        </w:rPr>
      </w:pPr>
    </w:p>
    <w:p w14:paraId="2221998C" w14:textId="77777777" w:rsidR="00371A68" w:rsidRPr="00967D1C" w:rsidRDefault="00371A68" w:rsidP="00F613C7">
      <w:pPr>
        <w:shd w:val="clear" w:color="auto" w:fill="FFFFFF"/>
        <w:ind w:firstLine="352"/>
        <w:jc w:val="both"/>
        <w:rPr>
          <w:bCs/>
          <w:color w:val="000000"/>
          <w:u w:val="single"/>
        </w:rPr>
      </w:pPr>
      <w:r w:rsidRPr="00967D1C">
        <w:rPr>
          <w:bCs/>
          <w:color w:val="000000"/>
          <w:u w:val="single"/>
        </w:rPr>
        <w:t xml:space="preserve">Общие требования </w:t>
      </w:r>
    </w:p>
    <w:p w14:paraId="6C6BA610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Наличие кроссплатформенного, параллельного, трехмерного, численного гидродинамического симулятора нелетучей нефти (Black </w:t>
      </w:r>
      <w:proofErr w:type="spellStart"/>
      <w:r w:rsidRPr="00EC2A24">
        <w:t>oil</w:t>
      </w:r>
      <w:proofErr w:type="spellEnd"/>
      <w:r w:rsidRPr="00EC2A24">
        <w:t>) и композиционного моделирования (EOS).</w:t>
      </w:r>
    </w:p>
    <w:p w14:paraId="78CEAF37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Построение PVT моделей c поддержкой калибровки и анализа PVT свойств.</w:t>
      </w:r>
    </w:p>
    <w:p w14:paraId="2C24D77A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Расширенные функции для решения различных задач моделирования (учет различных физических явлений пласта, эффекты МУН/ГТМ, моделирование двойной среды, и др.).</w:t>
      </w:r>
    </w:p>
    <w:p w14:paraId="1C6B3EF6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Подготовка входных данных для моделирования внутри многофункциональной графической оболочки с возможностью запуска на расчет.</w:t>
      </w:r>
    </w:p>
    <w:p w14:paraId="595B1C76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Возможность полномасштабного анализа гидродинамических моделей и обработки результатов моделирования, включая подготовку отчетной документации (карты, графики, таблицы).</w:t>
      </w:r>
    </w:p>
    <w:p w14:paraId="19848D6D" w14:textId="77777777" w:rsidR="003F340B" w:rsidRPr="00EC2A24" w:rsidRDefault="003F340B" w:rsidP="00F613C7">
      <w:pPr>
        <w:ind w:left="1069" w:hanging="360"/>
        <w:jc w:val="both"/>
      </w:pPr>
    </w:p>
    <w:p w14:paraId="2547BE1C" w14:textId="4AF504E2" w:rsidR="003F340B" w:rsidRPr="00967D1C" w:rsidRDefault="003F340B" w:rsidP="00F613C7">
      <w:pPr>
        <w:shd w:val="clear" w:color="auto" w:fill="FFFFFF"/>
        <w:ind w:firstLine="352"/>
        <w:jc w:val="both"/>
        <w:rPr>
          <w:bCs/>
          <w:color w:val="000000"/>
          <w:u w:val="single"/>
        </w:rPr>
      </w:pPr>
      <w:r w:rsidRPr="00967D1C">
        <w:rPr>
          <w:bCs/>
          <w:color w:val="000000"/>
          <w:u w:val="single"/>
        </w:rPr>
        <w:t>Требования для одновременной работы 5-и пользователей</w:t>
      </w:r>
    </w:p>
    <w:p w14:paraId="330DE17D" w14:textId="77777777" w:rsidR="00F656EC" w:rsidRPr="00EC2A24" w:rsidRDefault="00F656EC" w:rsidP="00F613C7">
      <w:pPr>
        <w:pStyle w:val="a4"/>
        <w:shd w:val="clear" w:color="auto" w:fill="FFFFFF"/>
        <w:ind w:left="480"/>
        <w:jc w:val="both"/>
        <w:rPr>
          <w:bCs/>
          <w:color w:val="000000"/>
          <w:u w:val="single"/>
        </w:rPr>
      </w:pPr>
    </w:p>
    <w:p w14:paraId="13F363B5" w14:textId="20BF5DAB" w:rsidR="003F340B" w:rsidRDefault="003F340B" w:rsidP="00F613C7">
      <w:pPr>
        <w:jc w:val="both"/>
        <w:rPr>
          <w:b/>
          <w:bCs/>
          <w:iCs/>
        </w:rPr>
      </w:pPr>
      <w:r w:rsidRPr="00EC2A24">
        <w:rPr>
          <w:b/>
          <w:bCs/>
          <w:i/>
          <w:iCs/>
        </w:rPr>
        <w:t xml:space="preserve">2.5.1 </w:t>
      </w:r>
      <w:r w:rsidRPr="00F656EC">
        <w:rPr>
          <w:b/>
          <w:bCs/>
          <w:iCs/>
        </w:rPr>
        <w:t>Необходимые функциональные возможности для анализа результатов гидродинамического моделирования пласта:</w:t>
      </w:r>
    </w:p>
    <w:p w14:paraId="3D7CBFBD" w14:textId="77777777" w:rsidR="00C229D8" w:rsidRPr="00F656EC" w:rsidRDefault="00C229D8" w:rsidP="00F613C7">
      <w:pPr>
        <w:jc w:val="both"/>
        <w:rPr>
          <w:b/>
          <w:bCs/>
          <w:iCs/>
        </w:rPr>
      </w:pPr>
    </w:p>
    <w:p w14:paraId="323C736A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Полномасштабный анализ многовариантных моделей (2D/3D), совместимый со сторонними симуляторами (ECLIPSE 100/300, INTERSECT, </w:t>
      </w:r>
      <w:proofErr w:type="spellStart"/>
      <w:r w:rsidRPr="00EC2A24">
        <w:t>Aspen</w:t>
      </w:r>
      <w:proofErr w:type="spellEnd"/>
      <w:r w:rsidRPr="00EC2A24">
        <w:t xml:space="preserve"> </w:t>
      </w:r>
      <w:proofErr w:type="spellStart"/>
      <w:r w:rsidRPr="00EC2A24">
        <w:t>Tempest</w:t>
      </w:r>
      <w:proofErr w:type="spellEnd"/>
      <w:r w:rsidRPr="00EC2A24">
        <w:t xml:space="preserve"> MORE, </w:t>
      </w:r>
      <w:proofErr w:type="spellStart"/>
      <w:r w:rsidRPr="00EC2A24">
        <w:t>Nexus</w:t>
      </w:r>
      <w:proofErr w:type="spellEnd"/>
      <w:r w:rsidRPr="00EC2A24">
        <w:t xml:space="preserve">, VIP, IMEX/GEM/STARS, </w:t>
      </w:r>
      <w:proofErr w:type="spellStart"/>
      <w:r w:rsidRPr="00EC2A24">
        <w:t>GigaPOWERS</w:t>
      </w:r>
      <w:proofErr w:type="spellEnd"/>
      <w:r w:rsidRPr="00EC2A24">
        <w:t>).</w:t>
      </w:r>
    </w:p>
    <w:p w14:paraId="54246D18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Объединение моделей в проекты для совместного анализа с возможностью сортировки моделей по любому критерию внутри проекта.</w:t>
      </w:r>
    </w:p>
    <w:p w14:paraId="147A056B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Гибкая загрузка расчетов (рекурсивный поиск внутри директорий, поддержка общих файлов).</w:t>
      </w:r>
    </w:p>
    <w:p w14:paraId="282E893A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Поддержка предустановленных шаблонов для графических приложений, возможность создания пользовательских шаблонов.</w:t>
      </w:r>
    </w:p>
    <w:p w14:paraId="1C53481F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Возможность сортировки скважин, групп и других объектов по любым технологическим показателям и критериям.</w:t>
      </w:r>
    </w:p>
    <w:p w14:paraId="42027CC4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Интегрированное отображение 2D и 3D результатов с индивидуальной настройкой визуализации (фильтры, сортировка).</w:t>
      </w:r>
    </w:p>
    <w:p w14:paraId="74794B2F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Возможность настраиваемых кругов разработки при отображении 3D параметров.</w:t>
      </w:r>
    </w:p>
    <w:p w14:paraId="6C463E10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Расчет P10/P50/P90 любых технологических показателей для набора многовариантных моделей, отображение в виде диаграммы размаха, доверительного интервала.</w:t>
      </w:r>
    </w:p>
    <w:p w14:paraId="5DC7CC8B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Визуализация и сравнение ансамблей расчетов.</w:t>
      </w:r>
    </w:p>
    <w:p w14:paraId="54FEDD84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Возможность переключения в 3D окне между многовариантными реализациями с сохранением вида (текущий фильтр, разрез, положение).</w:t>
      </w:r>
    </w:p>
    <w:p w14:paraId="5084F5CE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Построение графиков вдоль ствола скважины, отображение RFT/PLT данных.</w:t>
      </w:r>
    </w:p>
    <w:p w14:paraId="17D6CC69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lastRenderedPageBreak/>
        <w:t>Наличие оптимизации работы с гигантскими моделями для быстрой загрузки и оперативного построения графиков и отображения 3D параметров.</w:t>
      </w:r>
    </w:p>
    <w:p w14:paraId="266C9331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Возможность отображения разломов, </w:t>
      </w:r>
      <w:proofErr w:type="spellStart"/>
      <w:r w:rsidRPr="00EC2A24">
        <w:t>несоседних</w:t>
      </w:r>
      <w:proofErr w:type="spellEnd"/>
      <w:r w:rsidRPr="00EC2A24">
        <w:t xml:space="preserve"> соединений, линий тока.</w:t>
      </w:r>
    </w:p>
    <w:p w14:paraId="2E577760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Возможность построения линий тока, полученных по результатам гидродинамического расчета, и автоматического расчёта таблицы коэффициентов интерференции скважин.</w:t>
      </w:r>
    </w:p>
    <w:p w14:paraId="6C8B56AB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Возможность ранжирования расчетов для оценки оптимальных сценариев разработки с заданием целевой функции.</w:t>
      </w:r>
    </w:p>
    <w:p w14:paraId="3888D230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Возможность анализа качества адаптации по одной или нескольким моделям с заданием целевой функции.</w:t>
      </w:r>
    </w:p>
    <w:p w14:paraId="73F43CD9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Создание кросс-плотов по скважинам для быстрой оценки качества адаптации моделей с поддержкой ансамблей расчетов.</w:t>
      </w:r>
    </w:p>
    <w:p w14:paraId="7BCF409F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Возможность построения произвольных разрезов в 3D окне – по произвольной линии или вдоль интересующих скважин.</w:t>
      </w:r>
    </w:p>
    <w:p w14:paraId="58EF1443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Наличие калькуляторов для расчета 2D векторов и 3D параметров.</w:t>
      </w:r>
    </w:p>
    <w:p w14:paraId="66E93BF5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Наличие редактора регионов по полигонам.</w:t>
      </w:r>
    </w:p>
    <w:p w14:paraId="1CAE1C3E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Возможность печати и выгрузки графических изображений в различных форматах, в том числе в формате </w:t>
      </w:r>
      <w:proofErr w:type="spellStart"/>
      <w:r w:rsidRPr="00EC2A24">
        <w:t>pptx</w:t>
      </w:r>
      <w:proofErr w:type="spellEnd"/>
      <w:r w:rsidRPr="00EC2A24">
        <w:t xml:space="preserve"> по заранее указанному шаблону.</w:t>
      </w:r>
    </w:p>
    <w:p w14:paraId="5E7E4220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Возможность выгрузки данных в электронную таблицу для дальнейшего анализа и отчетности (сводная статистика по адаптации, технологические показатели, гистограммы распределения свойств).</w:t>
      </w:r>
    </w:p>
    <w:p w14:paraId="2CBBAA08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Подготовка графической отчетной информации с подписями на любом языке для оформления карт, графиков, таблиц.</w:t>
      </w:r>
    </w:p>
    <w:p w14:paraId="3676B7AB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Автоматизация выгрузки результатов на основе внутренних команд.</w:t>
      </w:r>
    </w:p>
    <w:p w14:paraId="0370EEE5" w14:textId="77777777" w:rsidR="003F340B" w:rsidRPr="00EC2A24" w:rsidRDefault="003F340B" w:rsidP="00F613C7">
      <w:pPr>
        <w:pStyle w:val="a4"/>
        <w:ind w:left="709"/>
        <w:contextualSpacing w:val="0"/>
        <w:jc w:val="both"/>
      </w:pPr>
    </w:p>
    <w:p w14:paraId="531FFEC7" w14:textId="61FA10DD" w:rsidR="003F340B" w:rsidRPr="00967D1C" w:rsidRDefault="003F340B" w:rsidP="00F613C7">
      <w:pPr>
        <w:shd w:val="clear" w:color="auto" w:fill="FFFFFF"/>
        <w:ind w:firstLine="352"/>
        <w:jc w:val="both"/>
        <w:rPr>
          <w:bCs/>
          <w:color w:val="000000"/>
          <w:u w:val="single"/>
        </w:rPr>
      </w:pPr>
      <w:r w:rsidRPr="00967D1C">
        <w:rPr>
          <w:bCs/>
          <w:color w:val="000000"/>
          <w:u w:val="single"/>
        </w:rPr>
        <w:t>Требования для одновременной работы 3-х пользователей</w:t>
      </w:r>
    </w:p>
    <w:p w14:paraId="369037BA" w14:textId="77777777" w:rsidR="00F656EC" w:rsidRPr="00EC2A24" w:rsidRDefault="00F656EC" w:rsidP="00F613C7">
      <w:pPr>
        <w:pStyle w:val="a4"/>
        <w:shd w:val="clear" w:color="auto" w:fill="FFFFFF"/>
        <w:ind w:left="480"/>
        <w:jc w:val="both"/>
        <w:rPr>
          <w:bCs/>
          <w:color w:val="000000"/>
          <w:u w:val="single"/>
        </w:rPr>
      </w:pPr>
    </w:p>
    <w:p w14:paraId="3F18C9DA" w14:textId="4B4D59D1" w:rsidR="003F340B" w:rsidRDefault="003F340B" w:rsidP="00F613C7">
      <w:pPr>
        <w:jc w:val="both"/>
        <w:rPr>
          <w:b/>
          <w:bCs/>
          <w:iCs/>
        </w:rPr>
      </w:pPr>
      <w:r w:rsidRPr="00EC2A24">
        <w:rPr>
          <w:b/>
          <w:bCs/>
          <w:i/>
          <w:iCs/>
        </w:rPr>
        <w:t xml:space="preserve">2.5.2 </w:t>
      </w:r>
      <w:r w:rsidRPr="00F656EC">
        <w:rPr>
          <w:b/>
          <w:bCs/>
          <w:iCs/>
        </w:rPr>
        <w:t>Необходимые функциональные возможности для расчета гидродинамических моделей пласта (</w:t>
      </w:r>
      <w:r w:rsidRPr="00F656EC">
        <w:rPr>
          <w:b/>
          <w:bCs/>
          <w:iCs/>
          <w:lang w:val="en-US"/>
        </w:rPr>
        <w:t>Black</w:t>
      </w:r>
      <w:r w:rsidRPr="00F656EC">
        <w:rPr>
          <w:b/>
          <w:bCs/>
          <w:iCs/>
        </w:rPr>
        <w:t xml:space="preserve"> </w:t>
      </w:r>
      <w:r w:rsidRPr="00F656EC">
        <w:rPr>
          <w:b/>
          <w:bCs/>
          <w:iCs/>
          <w:lang w:val="en-US"/>
        </w:rPr>
        <w:t>oil</w:t>
      </w:r>
      <w:r w:rsidRPr="00F656EC">
        <w:rPr>
          <w:b/>
          <w:bCs/>
          <w:iCs/>
        </w:rPr>
        <w:t>):</w:t>
      </w:r>
    </w:p>
    <w:p w14:paraId="75D49DA8" w14:textId="77777777" w:rsidR="00C229D8" w:rsidRPr="00F656EC" w:rsidRDefault="00C229D8" w:rsidP="00F613C7">
      <w:pPr>
        <w:jc w:val="both"/>
        <w:rPr>
          <w:b/>
          <w:bCs/>
          <w:iCs/>
        </w:rPr>
      </w:pPr>
    </w:p>
    <w:p w14:paraId="0B63DF1B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Поддержка задания входных данных по скважинам, фактической информации по истории разработки и прогнозных параметров в виде табличного формата, описание которого определяется пользователем.</w:t>
      </w:r>
    </w:p>
    <w:p w14:paraId="1172D53F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Поддержка форматов описания данных, ключевых слов Eclipse и запуска соответствующих расчетов без необходимости конвертации, возможность сочетания различных форматов задания в рамках одной модели.</w:t>
      </w:r>
    </w:p>
    <w:p w14:paraId="7D6B7B78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Возможность задания траектории скважин в географических координатах.</w:t>
      </w:r>
    </w:p>
    <w:p w14:paraId="1F6CA388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Создание локального измельчения/укрупнения, поддержка неструктурированных сеток в любой области интереса (разломы, скважины)</w:t>
      </w:r>
    </w:p>
    <w:p w14:paraId="25CA527A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Возможность управлять расчетом через специализированные операции, написанные на языке Python c поддержкой подключения сторонних библиотек (автоматизация проведения мероприятий по условиям, управление режимами работы скважин в процессе расчета, отчетная информация)</w:t>
      </w:r>
    </w:p>
    <w:p w14:paraId="5DCAE364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Возможность создания пользовательских векторов на языке Python</w:t>
      </w:r>
    </w:p>
    <w:p w14:paraId="4B8261B2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Наличие специального API протокола, который предоставляет сторонним программам оперативный доступ к изменению ключевых параметров модели в процессе вычислений</w:t>
      </w:r>
    </w:p>
    <w:p w14:paraId="63EAD8DB" w14:textId="4A80C774" w:rsidR="003F340B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Возможность моделирования трещиноватых коллекторов (моделирование двойной среды)</w:t>
      </w:r>
    </w:p>
    <w:p w14:paraId="49708362" w14:textId="4AF2C257" w:rsidR="00531902" w:rsidRPr="00EC2A24" w:rsidRDefault="00531902" w:rsidP="00531902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Моделирование ГРП (моделирование притока и потока внутри трещин).</w:t>
      </w:r>
    </w:p>
    <w:p w14:paraId="438E38AD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lastRenderedPageBreak/>
        <w:t xml:space="preserve">Возможность моделирования МУН: закачка CO2, полимерное </w:t>
      </w:r>
      <w:proofErr w:type="spellStart"/>
      <w:r w:rsidRPr="00EC2A24">
        <w:t>заводнение</w:t>
      </w:r>
      <w:proofErr w:type="spellEnd"/>
      <w:r w:rsidRPr="00EC2A24">
        <w:t>, термальная опция, закачка пара, закачка растворителей, закачка и адсорбции ПАВ</w:t>
      </w:r>
    </w:p>
    <w:p w14:paraId="42212D00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4-х фазная модель Тодда-</w:t>
      </w:r>
      <w:proofErr w:type="spellStart"/>
      <w:r w:rsidRPr="00EC2A24">
        <w:t>Лонгстафа</w:t>
      </w:r>
      <w:proofErr w:type="spellEnd"/>
      <w:r w:rsidRPr="00EC2A24">
        <w:t xml:space="preserve"> для задания опции сольвента (растворителя) и коэффициента смесимости для моделирования смешивающегося вытеснения в моделях Black Oil</w:t>
      </w:r>
    </w:p>
    <w:p w14:paraId="5156962D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Расширенное моделирование притока, решение задач с учетом отклонения от закона Дарси: специальные уравнения притока к газовым/газоконденсатным скважинам, учет эффектов от выпадения конденсатной пробки</w:t>
      </w:r>
    </w:p>
    <w:p w14:paraId="01CC2BC5" w14:textId="77777777" w:rsidR="003F340B" w:rsidRPr="00EC2A24" w:rsidRDefault="003F340B" w:rsidP="00F613C7">
      <w:pPr>
        <w:pStyle w:val="a4"/>
        <w:numPr>
          <w:ilvl w:val="0"/>
          <w:numId w:val="36"/>
        </w:numPr>
        <w:ind w:left="1134" w:hanging="425"/>
        <w:jc w:val="both"/>
      </w:pPr>
      <w:r w:rsidRPr="00EC2A24">
        <w:t xml:space="preserve">Опция </w:t>
      </w:r>
      <w:proofErr w:type="spellStart"/>
      <w:r w:rsidRPr="00EC2A24">
        <w:t>псевдодавления</w:t>
      </w:r>
      <w:proofErr w:type="spellEnd"/>
      <w:r w:rsidRPr="00EC2A24">
        <w:t xml:space="preserve"> газа для корректного учета свойств газа от давления (в призабойной зоне)</w:t>
      </w:r>
    </w:p>
    <w:p w14:paraId="10B7DBDE" w14:textId="77777777" w:rsidR="003F340B" w:rsidRPr="00EC2A24" w:rsidRDefault="003F340B" w:rsidP="00F613C7">
      <w:pPr>
        <w:pStyle w:val="a4"/>
        <w:numPr>
          <w:ilvl w:val="0"/>
          <w:numId w:val="36"/>
        </w:numPr>
        <w:ind w:left="1134" w:hanging="425"/>
        <w:jc w:val="both"/>
      </w:pPr>
      <w:r w:rsidRPr="00EC2A24">
        <w:t xml:space="preserve">Уравнение притока </w:t>
      </w:r>
      <w:proofErr w:type="spellStart"/>
      <w:r w:rsidRPr="00EC2A24">
        <w:t>Russel-Gudrich</w:t>
      </w:r>
      <w:proofErr w:type="spellEnd"/>
      <w:r w:rsidRPr="00EC2A24">
        <w:t xml:space="preserve"> </w:t>
      </w:r>
    </w:p>
    <w:p w14:paraId="787A8912" w14:textId="77777777" w:rsidR="003F340B" w:rsidRPr="00EC2A24" w:rsidRDefault="003F340B" w:rsidP="00F613C7">
      <w:pPr>
        <w:pStyle w:val="a4"/>
        <w:numPr>
          <w:ilvl w:val="0"/>
          <w:numId w:val="36"/>
        </w:numPr>
        <w:ind w:left="1134" w:hanging="425"/>
        <w:jc w:val="both"/>
      </w:pPr>
      <w:r w:rsidRPr="00EC2A24">
        <w:t xml:space="preserve">Учет влияния газоконденсатной пробки через опцию обобщенного многофазного </w:t>
      </w:r>
      <w:proofErr w:type="spellStart"/>
      <w:r w:rsidRPr="00EC2A24">
        <w:t>псевдодавления</w:t>
      </w:r>
      <w:proofErr w:type="spellEnd"/>
    </w:p>
    <w:p w14:paraId="0FE97BF1" w14:textId="77777777" w:rsidR="003F340B" w:rsidRPr="00EC2A24" w:rsidRDefault="003F340B" w:rsidP="00F613C7">
      <w:pPr>
        <w:pStyle w:val="a4"/>
        <w:numPr>
          <w:ilvl w:val="0"/>
          <w:numId w:val="36"/>
        </w:numPr>
        <w:ind w:left="1134" w:hanging="425"/>
        <w:jc w:val="both"/>
      </w:pPr>
      <w:r w:rsidRPr="00EC2A24">
        <w:t xml:space="preserve">Зависимость ОФП от скорости фильтрации </w:t>
      </w:r>
    </w:p>
    <w:p w14:paraId="0B447E88" w14:textId="77777777" w:rsidR="003F340B" w:rsidRPr="00EC2A24" w:rsidRDefault="003F340B" w:rsidP="00F613C7">
      <w:pPr>
        <w:pStyle w:val="a4"/>
        <w:numPr>
          <w:ilvl w:val="0"/>
          <w:numId w:val="36"/>
        </w:numPr>
        <w:ind w:left="1134" w:hanging="425"/>
        <w:jc w:val="both"/>
      </w:pPr>
      <w:r w:rsidRPr="00EC2A24">
        <w:t xml:space="preserve">Фильтрация по закону </w:t>
      </w:r>
      <w:proofErr w:type="spellStart"/>
      <w:r w:rsidRPr="00EC2A24">
        <w:t>Форгхеймера</w:t>
      </w:r>
      <w:proofErr w:type="spellEnd"/>
      <w:r w:rsidRPr="00EC2A24">
        <w:t xml:space="preserve"> для учета отклонения от закона Дарси при высоких скоростях течения газа</w:t>
      </w:r>
    </w:p>
    <w:p w14:paraId="5DB6E0CD" w14:textId="17C002D0" w:rsidR="003F340B" w:rsidRPr="00EC2A24" w:rsidRDefault="003F340B" w:rsidP="00F613C7">
      <w:pPr>
        <w:pStyle w:val="a4"/>
        <w:numPr>
          <w:ilvl w:val="0"/>
          <w:numId w:val="36"/>
        </w:numPr>
        <w:ind w:left="1134" w:hanging="425"/>
        <w:jc w:val="both"/>
      </w:pPr>
      <w:r w:rsidRPr="00EC2A24">
        <w:t>Задание коэффициентов фильтрационного сопротивления А и В и D-</w:t>
      </w:r>
      <w:r w:rsidR="009F28DF" w:rsidRPr="00EC2A24">
        <w:t>фактора для</w:t>
      </w:r>
      <w:r w:rsidRPr="00EC2A24">
        <w:t xml:space="preserve"> учета отклонения от закона Дарси</w:t>
      </w:r>
    </w:p>
    <w:p w14:paraId="4BDAF78E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Возможность проектирования и расчета работы скважины со сложной траекторией, поддержка </w:t>
      </w:r>
      <w:proofErr w:type="spellStart"/>
      <w:r w:rsidRPr="00EC2A24">
        <w:t>зарезки</w:t>
      </w:r>
      <w:proofErr w:type="spellEnd"/>
      <w:r w:rsidRPr="00EC2A24">
        <w:t xml:space="preserve"> боковых стволов</w:t>
      </w:r>
    </w:p>
    <w:p w14:paraId="2A57EFAF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Наличие специальных опций для организации задания газлифтной эксплуатации, сайклинг процесса.</w:t>
      </w:r>
    </w:p>
    <w:p w14:paraId="0A92D209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Возможность задания граничных условий при секторном моделировании.</w:t>
      </w:r>
    </w:p>
    <w:p w14:paraId="3D90655B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Учёт минерализации пластовой и закачиваемой воды.</w:t>
      </w:r>
    </w:p>
    <w:p w14:paraId="678D35D7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Поддержка </w:t>
      </w:r>
      <w:proofErr w:type="spellStart"/>
      <w:r w:rsidRPr="00EC2A24">
        <w:t>мультисегментной</w:t>
      </w:r>
      <w:proofErr w:type="spellEnd"/>
      <w:r w:rsidRPr="00EC2A24">
        <w:t xml:space="preserve"> модели скважины.</w:t>
      </w:r>
    </w:p>
    <w:p w14:paraId="2F575485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Учёт неньютоновских свойств флюидов.</w:t>
      </w:r>
    </w:p>
    <w:p w14:paraId="44523CDF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Возможность учета уплотнения горных пород и изменения фильтрационно-емкостных свойств пород в процессе разработки.</w:t>
      </w:r>
    </w:p>
    <w:p w14:paraId="21F60696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Возможность задания аналитических и численных </w:t>
      </w:r>
      <w:proofErr w:type="spellStart"/>
      <w:r w:rsidRPr="00EC2A24">
        <w:t>аквиферов</w:t>
      </w:r>
      <w:proofErr w:type="spellEnd"/>
      <w:r w:rsidRPr="00EC2A24">
        <w:t>.</w:t>
      </w:r>
    </w:p>
    <w:p w14:paraId="76677E95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Наличие масштабирования концевых точек.</w:t>
      </w:r>
    </w:p>
    <w:p w14:paraId="7B700F04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Поддержка гистерезиса ОФП и капиллярных давлений.</w:t>
      </w:r>
    </w:p>
    <w:p w14:paraId="14FCF415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Возможность задания группового контроля по набору скважин.</w:t>
      </w:r>
    </w:p>
    <w:p w14:paraId="472C8532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Альтернативное вычисление </w:t>
      </w:r>
      <w:proofErr w:type="spellStart"/>
      <w:r w:rsidRPr="00EC2A24">
        <w:t>сообщаемости</w:t>
      </w:r>
      <w:proofErr w:type="spellEnd"/>
      <w:r w:rsidRPr="00EC2A24">
        <w:t xml:space="preserve"> скважина-пласт.</w:t>
      </w:r>
    </w:p>
    <w:p w14:paraId="11FEB884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Наличие задания трассеров и API-трассировки </w:t>
      </w:r>
      <w:proofErr w:type="spellStart"/>
      <w:r w:rsidRPr="00EC2A24">
        <w:t>нефтей</w:t>
      </w:r>
      <w:proofErr w:type="spellEnd"/>
      <w:r w:rsidRPr="00EC2A24">
        <w:t>.</w:t>
      </w:r>
    </w:p>
    <w:p w14:paraId="73F96243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Поддержка опции добыча метана из угольных пластов.</w:t>
      </w:r>
    </w:p>
    <w:p w14:paraId="413B9B07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Возможность создавать выходные данные в формате Eclipse во время расчета.</w:t>
      </w:r>
    </w:p>
    <w:p w14:paraId="26B72A98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Собственные форматы результатов должны быть открыты и задокументированы.</w:t>
      </w:r>
    </w:p>
    <w:p w14:paraId="5BE9D4E5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Наличие диспетчера расчетов с поддержкой запуска различных симуляторов, удаленного запуска с настройкой систем управления и очередей.</w:t>
      </w:r>
    </w:p>
    <w:p w14:paraId="764EB950" w14:textId="77777777" w:rsidR="003F340B" w:rsidRPr="00EC2A24" w:rsidRDefault="003F340B" w:rsidP="00F613C7">
      <w:pPr>
        <w:jc w:val="both"/>
        <w:rPr>
          <w:b/>
          <w:bCs/>
          <w:i/>
          <w:iCs/>
        </w:rPr>
      </w:pPr>
    </w:p>
    <w:p w14:paraId="45282C92" w14:textId="77777777" w:rsidR="003F340B" w:rsidRPr="00967D1C" w:rsidRDefault="003F340B" w:rsidP="00F613C7">
      <w:pPr>
        <w:ind w:firstLine="352"/>
        <w:jc w:val="both"/>
        <w:rPr>
          <w:u w:val="single"/>
        </w:rPr>
      </w:pPr>
      <w:r w:rsidRPr="00967D1C">
        <w:rPr>
          <w:u w:val="single"/>
        </w:rPr>
        <w:t>Требования для работы одного пользователя</w:t>
      </w:r>
    </w:p>
    <w:p w14:paraId="400B61A1" w14:textId="77777777" w:rsidR="000816C1" w:rsidRPr="00EC2A24" w:rsidRDefault="000816C1" w:rsidP="00F613C7">
      <w:pPr>
        <w:pStyle w:val="a4"/>
        <w:ind w:left="1069"/>
        <w:jc w:val="both"/>
        <w:rPr>
          <w:u w:val="single"/>
        </w:rPr>
      </w:pPr>
    </w:p>
    <w:p w14:paraId="03054522" w14:textId="73B917F2" w:rsidR="000816C1" w:rsidRDefault="000816C1" w:rsidP="00F613C7">
      <w:pPr>
        <w:jc w:val="both"/>
        <w:rPr>
          <w:b/>
          <w:bCs/>
          <w:iCs/>
        </w:rPr>
      </w:pPr>
      <w:r w:rsidRPr="00EC2A24">
        <w:rPr>
          <w:b/>
          <w:bCs/>
          <w:i/>
          <w:iCs/>
        </w:rPr>
        <w:t xml:space="preserve">2.5.3 </w:t>
      </w:r>
      <w:r w:rsidRPr="00F656EC">
        <w:rPr>
          <w:b/>
          <w:bCs/>
          <w:iCs/>
        </w:rPr>
        <w:t>Необходимые функциональные возможности для расчета гидродинамических моделей пласта (</w:t>
      </w:r>
      <w:r w:rsidRPr="00F656EC">
        <w:rPr>
          <w:b/>
          <w:bCs/>
          <w:iCs/>
          <w:lang w:val="en-US"/>
        </w:rPr>
        <w:t>EOS</w:t>
      </w:r>
      <w:r w:rsidRPr="00F656EC">
        <w:rPr>
          <w:b/>
          <w:bCs/>
          <w:iCs/>
        </w:rPr>
        <w:t>) в дополнении к п.</w:t>
      </w:r>
      <w:r w:rsidR="00111743" w:rsidRPr="00F656EC">
        <w:rPr>
          <w:b/>
          <w:bCs/>
          <w:iCs/>
        </w:rPr>
        <w:t xml:space="preserve"> 2.5.2</w:t>
      </w:r>
      <w:r w:rsidRPr="00F656EC">
        <w:rPr>
          <w:b/>
          <w:bCs/>
          <w:iCs/>
        </w:rPr>
        <w:t>:</w:t>
      </w:r>
    </w:p>
    <w:p w14:paraId="5DC19297" w14:textId="77777777" w:rsidR="00531902" w:rsidRDefault="00531902" w:rsidP="00531902">
      <w:pPr>
        <w:pStyle w:val="a4"/>
        <w:ind w:left="709"/>
        <w:contextualSpacing w:val="0"/>
        <w:jc w:val="both"/>
      </w:pPr>
    </w:p>
    <w:p w14:paraId="3142B648" w14:textId="2399C905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Поддержка расчетов прогнозных показателей на гидродинамической композиционной модели (EOS).</w:t>
      </w:r>
    </w:p>
    <w:p w14:paraId="6757A871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Задание начального состава через мольные доли углеводородов, как функция от глубины с возможностью нахождения состава газа, нефти на ГНК и установка давления на ГНК.</w:t>
      </w:r>
    </w:p>
    <w:p w14:paraId="28E5F169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lastRenderedPageBreak/>
        <w:t>Опция трехфазного равновесия в композиционных моделях для расчета равновесного состояния газ-жидкость-жидкость или газ-газ-жидкость (например, при закачке CO2 при относительно низких пластовых температурах)</w:t>
      </w:r>
    </w:p>
    <w:p w14:paraId="186B1460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Поддержка сглаживания фазового перехода для расчетов со смешивающимся вытеснением: задание смешивания относительных фазовых проницаемостей и потенциалов нефти и газа для композиционной модели.</w:t>
      </w:r>
    </w:p>
    <w:p w14:paraId="5EF96870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Эффекты поверхностного натяжения: наличие интерполяции между кривыми фазовой проницаемости для несмешивающейся системы и случая полного смешивания при композиционном моделировании.</w:t>
      </w:r>
    </w:p>
    <w:p w14:paraId="2128680E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Возможность задания таблиц растворимости газа в воде и испарения воды в газ.</w:t>
      </w:r>
    </w:p>
    <w:p w14:paraId="262CB2FC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Задание «защемленной» нефти (</w:t>
      </w:r>
      <w:proofErr w:type="spellStart"/>
      <w:r w:rsidRPr="00EC2A24">
        <w:t>trapped</w:t>
      </w:r>
      <w:proofErr w:type="spellEnd"/>
      <w:r w:rsidRPr="00EC2A24">
        <w:t xml:space="preserve"> </w:t>
      </w:r>
      <w:proofErr w:type="spellStart"/>
      <w:r w:rsidRPr="00EC2A24">
        <w:t>oil</w:t>
      </w:r>
      <w:proofErr w:type="spellEnd"/>
      <w:r w:rsidRPr="00EC2A24">
        <w:t>), учет слабого охвата вытеснением при закачке CO</w:t>
      </w:r>
      <w:r w:rsidRPr="001E0A31">
        <w:rPr>
          <w:vertAlign w:val="subscript"/>
        </w:rPr>
        <w:t>2</w:t>
      </w:r>
    </w:p>
    <w:p w14:paraId="1BDB357B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Возможность моделировать диффузионный перенос.</w:t>
      </w:r>
    </w:p>
    <w:p w14:paraId="439F718C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Возможность трассирования всего набора компонентов и расчета их равновесия на сепараторе.</w:t>
      </w:r>
    </w:p>
    <w:p w14:paraId="56D3D4BC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Возможность закачки и </w:t>
      </w:r>
      <w:proofErr w:type="spellStart"/>
      <w:r w:rsidRPr="00EC2A24">
        <w:t>реинжекции</w:t>
      </w:r>
      <w:proofErr w:type="spellEnd"/>
      <w:r w:rsidRPr="00EC2A24">
        <w:t xml:space="preserve"> газа заданного состава с опцией «продажи» части газа.</w:t>
      </w:r>
    </w:p>
    <w:p w14:paraId="17951813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Возможность задания сепаратора с опциями расчета состава через значения констант фазового равновесия, уравнения состояния, фактор смешивания, и с опцией расчета плотности нефти.</w:t>
      </w:r>
    </w:p>
    <w:p w14:paraId="4DC95A55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Возможность проверить наличие перенасыщенных ячеек в газовой зоне и перевести их в состояние насыщенного газа при корректном давлении, для случая давления конденсации газа за пределами ГНК в газовой зоне при инициализации.</w:t>
      </w:r>
    </w:p>
    <w:p w14:paraId="409B4905" w14:textId="77777777" w:rsidR="003F340B" w:rsidRPr="00EC2A24" w:rsidRDefault="003F340B" w:rsidP="00F613C7">
      <w:pPr>
        <w:pStyle w:val="a4"/>
        <w:ind w:left="1069"/>
        <w:jc w:val="both"/>
        <w:rPr>
          <w:b/>
          <w:bCs/>
          <w:i/>
          <w:iCs/>
        </w:rPr>
      </w:pPr>
    </w:p>
    <w:p w14:paraId="46D224E8" w14:textId="69AE2749" w:rsidR="003F340B" w:rsidRDefault="000816C1" w:rsidP="00F613C7">
      <w:pPr>
        <w:jc w:val="both"/>
        <w:rPr>
          <w:b/>
          <w:bCs/>
          <w:iCs/>
        </w:rPr>
      </w:pPr>
      <w:r w:rsidRPr="00EC2A24">
        <w:rPr>
          <w:b/>
          <w:bCs/>
          <w:i/>
          <w:iCs/>
        </w:rPr>
        <w:t xml:space="preserve">2.5.4 </w:t>
      </w:r>
      <w:r w:rsidRPr="00F656EC">
        <w:rPr>
          <w:b/>
          <w:bCs/>
          <w:iCs/>
        </w:rPr>
        <w:t>Н</w:t>
      </w:r>
      <w:r w:rsidR="003F340B" w:rsidRPr="00F656EC">
        <w:rPr>
          <w:b/>
          <w:bCs/>
          <w:iCs/>
        </w:rPr>
        <w:t>еобходимые функциональные возможности для создания моделей пластового углеводородного флюида (PVT-модель):</w:t>
      </w:r>
    </w:p>
    <w:p w14:paraId="4226E5C9" w14:textId="77777777" w:rsidR="00C229D8" w:rsidRPr="00F656EC" w:rsidRDefault="00C229D8" w:rsidP="00F613C7">
      <w:pPr>
        <w:jc w:val="both"/>
        <w:rPr>
          <w:b/>
          <w:bCs/>
          <w:iCs/>
        </w:rPr>
      </w:pPr>
    </w:p>
    <w:p w14:paraId="26E01265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Расчет фазового равновесия для всех типов флюидов.</w:t>
      </w:r>
    </w:p>
    <w:p w14:paraId="7D2E72F9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Расчет фазовых превращений на основе различных многопараметрических уравнений состояния Ван-дер-Ваальсового типа (уравнения состояния </w:t>
      </w:r>
      <w:proofErr w:type="spellStart"/>
      <w:r w:rsidRPr="00EC2A24">
        <w:t>Пенга</w:t>
      </w:r>
      <w:proofErr w:type="spellEnd"/>
      <w:r w:rsidRPr="00EC2A24">
        <w:t xml:space="preserve">-Робинсона и </w:t>
      </w:r>
      <w:proofErr w:type="spellStart"/>
      <w:r w:rsidRPr="00EC2A24">
        <w:t>Соаве-Редлиха-Квонга</w:t>
      </w:r>
      <w:proofErr w:type="spellEnd"/>
      <w:r w:rsidRPr="00EC2A24">
        <w:t>).</w:t>
      </w:r>
    </w:p>
    <w:p w14:paraId="79FDA2D4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Поддержка расчета лабораторных экспериментов (контактное </w:t>
      </w:r>
      <w:proofErr w:type="spellStart"/>
      <w:r w:rsidRPr="00EC2A24">
        <w:t>разгазирование</w:t>
      </w:r>
      <w:proofErr w:type="spellEnd"/>
      <w:r w:rsidRPr="00EC2A24">
        <w:t xml:space="preserve">, дифференциальное </w:t>
      </w:r>
      <w:proofErr w:type="spellStart"/>
      <w:r w:rsidRPr="00EC2A24">
        <w:t>разгазирование</w:t>
      </w:r>
      <w:proofErr w:type="spellEnd"/>
      <w:r w:rsidRPr="00EC2A24">
        <w:t>, дифференциальная конденсация при постоянном объеме, ступенчатая сепарация), включая эксперименты на смешиваемость (определение минимального давления смесимости, коэффициента объемного расширения, эксперимент по вытеснению в тонкой трубке) и изменение состава по глубине.</w:t>
      </w:r>
    </w:p>
    <w:p w14:paraId="125CA045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Возможность многомерной регрессии параметров уравнения состояния для адаптации модели по лабораторным данным.</w:t>
      </w:r>
    </w:p>
    <w:p w14:paraId="067D3749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Экспорт PVT-таблиц Black Oil и уравнений состояния для композиционной модели в форматах различных симуляторов.</w:t>
      </w:r>
    </w:p>
    <w:p w14:paraId="0CBE9230" w14:textId="77777777" w:rsidR="003F340B" w:rsidRPr="00EC2A24" w:rsidRDefault="003F340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Возможность выгрузки PVT моделей для многофазных расходомеров и программ моделирования поверхностных сетей, технологических процессов. </w:t>
      </w:r>
    </w:p>
    <w:p w14:paraId="5862DCC5" w14:textId="77777777" w:rsidR="003A4D59" w:rsidRPr="00EC2A24" w:rsidRDefault="003A4D59" w:rsidP="00F613C7">
      <w:pPr>
        <w:ind w:left="792"/>
        <w:jc w:val="both"/>
        <w:rPr>
          <w:b/>
          <w:bCs/>
        </w:rPr>
      </w:pPr>
    </w:p>
    <w:p w14:paraId="5597C2FF" w14:textId="59260DC9" w:rsidR="001F5452" w:rsidRDefault="001F5452" w:rsidP="00F613C7">
      <w:pPr>
        <w:jc w:val="both"/>
        <w:rPr>
          <w:b/>
          <w:bCs/>
          <w:i/>
          <w:iCs/>
        </w:rPr>
      </w:pPr>
      <w:r w:rsidRPr="00EC2A24">
        <w:rPr>
          <w:b/>
          <w:bCs/>
          <w:i/>
          <w:iCs/>
        </w:rPr>
        <w:t>2.6 ПО для создания и мониторинга интегрированных моделей должно содержать следующие базовые функциональные возможности:</w:t>
      </w:r>
    </w:p>
    <w:p w14:paraId="23EBB1EF" w14:textId="77777777" w:rsidR="00F656EC" w:rsidRPr="00EC2A24" w:rsidRDefault="00F656EC" w:rsidP="00F613C7">
      <w:pPr>
        <w:jc w:val="both"/>
        <w:rPr>
          <w:b/>
          <w:bCs/>
          <w:i/>
          <w:iCs/>
        </w:rPr>
      </w:pPr>
    </w:p>
    <w:p w14:paraId="5BE42E68" w14:textId="77777777" w:rsidR="00412DB7" w:rsidRDefault="00412DB7" w:rsidP="00F613C7">
      <w:pPr>
        <w:shd w:val="clear" w:color="auto" w:fill="FFFFFF"/>
        <w:ind w:firstLine="352"/>
        <w:jc w:val="both"/>
        <w:rPr>
          <w:bCs/>
          <w:color w:val="000000"/>
          <w:u w:val="single"/>
        </w:rPr>
      </w:pPr>
    </w:p>
    <w:p w14:paraId="48BE12E5" w14:textId="7230F998" w:rsidR="003A4D59" w:rsidRPr="00967D1C" w:rsidRDefault="001F5452" w:rsidP="00F613C7">
      <w:pPr>
        <w:shd w:val="clear" w:color="auto" w:fill="FFFFFF"/>
        <w:ind w:firstLine="352"/>
        <w:jc w:val="both"/>
        <w:rPr>
          <w:bCs/>
          <w:color w:val="000000"/>
          <w:u w:val="single"/>
        </w:rPr>
      </w:pPr>
      <w:r w:rsidRPr="00967D1C">
        <w:rPr>
          <w:bCs/>
          <w:color w:val="000000"/>
          <w:u w:val="single"/>
        </w:rPr>
        <w:t xml:space="preserve">Общие требования </w:t>
      </w:r>
    </w:p>
    <w:p w14:paraId="4B29D9C9" w14:textId="5E166E9A" w:rsidR="001F5452" w:rsidRDefault="001F5452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Поддержка моделирования различных режимов течения с возможностью экспорта VFP/VLP таблиц.</w:t>
      </w:r>
    </w:p>
    <w:p w14:paraId="1D9DF279" w14:textId="2A7A7BF4" w:rsidR="00531902" w:rsidRPr="00EC2A24" w:rsidRDefault="00531902" w:rsidP="00531902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lastRenderedPageBreak/>
        <w:t xml:space="preserve">Наличие расчета </w:t>
      </w:r>
      <w:proofErr w:type="spellStart"/>
      <w:proofErr w:type="gramStart"/>
      <w:r w:rsidRPr="00EC2A24">
        <w:t>тех.режимов</w:t>
      </w:r>
      <w:proofErr w:type="spellEnd"/>
      <w:proofErr w:type="gramEnd"/>
      <w:r w:rsidRPr="00EC2A24">
        <w:t xml:space="preserve"> работы скважин и оборудования.</w:t>
      </w:r>
    </w:p>
    <w:p w14:paraId="1F94DF65" w14:textId="77777777" w:rsidR="001F5452" w:rsidRPr="00EC2A24" w:rsidRDefault="001F5452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Возможность определения пропускной способности трубопровода, выбор диаметра трубопровода, давления и температуры транспортировки, контроля скорости потока, учитывая основные изменения физико-химических свойств нефтегазовой смеси.</w:t>
      </w:r>
    </w:p>
    <w:p w14:paraId="2D266506" w14:textId="77777777" w:rsidR="001F5452" w:rsidRPr="00EC2A24" w:rsidRDefault="001F5452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Возможность прогноза состояния поверхностной инфраструктуры с учетом сезонных помесячных колебаний температуры окружающей среды, а также при пиковых (зимних) и минимальных (летних) нагрузках.</w:t>
      </w:r>
    </w:p>
    <w:p w14:paraId="34FE7058" w14:textId="77777777" w:rsidR="001F5452" w:rsidRPr="00EC2A24" w:rsidRDefault="001F5452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Интеграция с моделью пласта для оценки всей системы добычи, состоящей из модели пласта, скважин и промысловых трубопроводов.</w:t>
      </w:r>
    </w:p>
    <w:p w14:paraId="2028BFA8" w14:textId="77777777" w:rsidR="001F5452" w:rsidRPr="00EC2A24" w:rsidRDefault="001F5452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Поддержка различных гидродинамических симуляторов при реализации интегрированного подхода.</w:t>
      </w:r>
    </w:p>
    <w:p w14:paraId="564D41C8" w14:textId="77777777" w:rsidR="001F5452" w:rsidRPr="00EC2A24" w:rsidRDefault="001F5452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Отдельный расчет установившегося потока и оценка производительности отдельных элементов: скважины, участка трубопровода в зависимости от заданных граничных условий.</w:t>
      </w:r>
    </w:p>
    <w:p w14:paraId="6CE186DF" w14:textId="77777777" w:rsidR="001F5452" w:rsidRPr="00EC2A24" w:rsidRDefault="001F5452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Анализ нестационарных процессов в системе сбора.</w:t>
      </w:r>
    </w:p>
    <w:p w14:paraId="23000476" w14:textId="77777777" w:rsidR="001F5452" w:rsidRPr="00EC2A24" w:rsidRDefault="001F5452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Контроль осложнений, связанных с </w:t>
      </w:r>
      <w:proofErr w:type="spellStart"/>
      <w:r w:rsidRPr="00EC2A24">
        <w:t>гидратообразованием</w:t>
      </w:r>
      <w:proofErr w:type="spellEnd"/>
      <w:r w:rsidRPr="00EC2A24">
        <w:t xml:space="preserve">, </w:t>
      </w:r>
      <w:proofErr w:type="spellStart"/>
      <w:r w:rsidRPr="00EC2A24">
        <w:t>парафиноотложением</w:t>
      </w:r>
      <w:proofErr w:type="spellEnd"/>
      <w:r w:rsidRPr="00EC2A24">
        <w:t xml:space="preserve"> и др.</w:t>
      </w:r>
    </w:p>
    <w:p w14:paraId="52B7E8A0" w14:textId="77777777" w:rsidR="001F5452" w:rsidRPr="00EC2A24" w:rsidRDefault="001F5452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Графические инструменты для анализа чувствительности элементов системы сбора и транспорта к изменению параметров их работы.</w:t>
      </w:r>
    </w:p>
    <w:p w14:paraId="5B3DF863" w14:textId="77777777" w:rsidR="003A4D59" w:rsidRPr="00EC2A24" w:rsidRDefault="003A4D59" w:rsidP="00F613C7">
      <w:pPr>
        <w:ind w:left="792"/>
        <w:jc w:val="both"/>
        <w:rPr>
          <w:b/>
          <w:bCs/>
        </w:rPr>
      </w:pPr>
    </w:p>
    <w:p w14:paraId="3249BB8B" w14:textId="799D087F" w:rsidR="001F5452" w:rsidRPr="00967D1C" w:rsidRDefault="001F5452" w:rsidP="00F613C7">
      <w:pPr>
        <w:shd w:val="clear" w:color="auto" w:fill="FFFFFF"/>
        <w:ind w:firstLine="352"/>
        <w:jc w:val="both"/>
        <w:rPr>
          <w:bCs/>
          <w:color w:val="000000"/>
          <w:u w:val="single"/>
        </w:rPr>
      </w:pPr>
      <w:r w:rsidRPr="00967D1C">
        <w:rPr>
          <w:bCs/>
          <w:color w:val="000000"/>
          <w:u w:val="single"/>
        </w:rPr>
        <w:t>Требования для одновременной работы 2-х пользователей</w:t>
      </w:r>
    </w:p>
    <w:p w14:paraId="1B84DC7C" w14:textId="77777777" w:rsidR="00F656EC" w:rsidRPr="00F656EC" w:rsidRDefault="00F656EC" w:rsidP="00F613C7">
      <w:pPr>
        <w:pStyle w:val="a4"/>
        <w:shd w:val="clear" w:color="auto" w:fill="FFFFFF"/>
        <w:ind w:left="480"/>
        <w:jc w:val="both"/>
        <w:rPr>
          <w:bCs/>
          <w:color w:val="000000"/>
          <w:u w:val="single"/>
        </w:rPr>
      </w:pPr>
    </w:p>
    <w:p w14:paraId="652868E8" w14:textId="7BD0FCF2" w:rsidR="001F5452" w:rsidRDefault="001F5452" w:rsidP="00F613C7">
      <w:pPr>
        <w:jc w:val="both"/>
        <w:rPr>
          <w:b/>
          <w:bCs/>
          <w:iCs/>
        </w:rPr>
      </w:pPr>
      <w:r w:rsidRPr="00EC2A24">
        <w:rPr>
          <w:b/>
          <w:bCs/>
          <w:i/>
          <w:iCs/>
        </w:rPr>
        <w:t xml:space="preserve">2.6.1 </w:t>
      </w:r>
      <w:r w:rsidRPr="00F656EC">
        <w:rPr>
          <w:b/>
          <w:bCs/>
          <w:iCs/>
        </w:rPr>
        <w:t>Необходимые функциональные возможности для создания текущей модели наземной системы сбора:</w:t>
      </w:r>
    </w:p>
    <w:p w14:paraId="694A1F5E" w14:textId="77777777" w:rsidR="00C229D8" w:rsidRPr="00F656EC" w:rsidRDefault="00C229D8" w:rsidP="00F613C7">
      <w:pPr>
        <w:jc w:val="both"/>
        <w:rPr>
          <w:b/>
          <w:bCs/>
          <w:iCs/>
        </w:rPr>
      </w:pPr>
    </w:p>
    <w:p w14:paraId="3551B252" w14:textId="77777777" w:rsidR="001F5452" w:rsidRPr="00EC2A24" w:rsidRDefault="001F5452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Возможность использования интерфейса для создания/редактирования модели системы сбора, расстановки линейного оборудования и внесения параметров работы.</w:t>
      </w:r>
    </w:p>
    <w:p w14:paraId="1A32C17E" w14:textId="77777777" w:rsidR="001F5452" w:rsidRPr="00EC2A24" w:rsidRDefault="001F5452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Хранение управляющих файлов, файлов описывающих параметры скважин, трубопроводов и оборудования, в формате текстовых файлов ASCII, для применения скриптов и препроцессоров при формировании входных данных модели системы сбора.</w:t>
      </w:r>
    </w:p>
    <w:p w14:paraId="2835C01D" w14:textId="77777777" w:rsidR="001F5452" w:rsidRPr="00EC2A24" w:rsidRDefault="001F5452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Импорт данных по траекториям, включая пакетный режим, для модели скважин с использованием следующих форматов данных </w:t>
      </w:r>
      <w:proofErr w:type="spellStart"/>
      <w:r w:rsidRPr="00EC2A24">
        <w:t>Petrel</w:t>
      </w:r>
      <w:proofErr w:type="spellEnd"/>
      <w:r w:rsidRPr="00EC2A24">
        <w:t xml:space="preserve"> </w:t>
      </w:r>
      <w:proofErr w:type="spellStart"/>
      <w:r w:rsidRPr="00EC2A24">
        <w:t>well</w:t>
      </w:r>
      <w:proofErr w:type="spellEnd"/>
      <w:r w:rsidRPr="00EC2A24">
        <w:t xml:space="preserve">, </w:t>
      </w:r>
      <w:proofErr w:type="spellStart"/>
      <w:r w:rsidRPr="00EC2A24">
        <w:t>Tempest</w:t>
      </w:r>
      <w:proofErr w:type="spellEnd"/>
      <w:r w:rsidRPr="00EC2A24">
        <w:t xml:space="preserve"> </w:t>
      </w:r>
      <w:proofErr w:type="spellStart"/>
      <w:r w:rsidRPr="00EC2A24">
        <w:t>welltrack</w:t>
      </w:r>
      <w:proofErr w:type="spellEnd"/>
      <w:r w:rsidRPr="00EC2A24">
        <w:t>, Microsoft Excel.</w:t>
      </w:r>
    </w:p>
    <w:p w14:paraId="3117DAFF" w14:textId="77777777" w:rsidR="001F5452" w:rsidRPr="00EC2A24" w:rsidRDefault="001F5452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При создании модели поверхностной инфраструктуры, необходимо учитывать в модели следующие линейные элементы:</w:t>
      </w:r>
    </w:p>
    <w:p w14:paraId="7B3946E5" w14:textId="77777777" w:rsidR="001F5452" w:rsidRPr="00EC2A24" w:rsidRDefault="001F5452" w:rsidP="00F613C7">
      <w:pPr>
        <w:pStyle w:val="a4"/>
        <w:numPr>
          <w:ilvl w:val="0"/>
          <w:numId w:val="36"/>
        </w:numPr>
        <w:ind w:left="1134" w:hanging="425"/>
        <w:jc w:val="both"/>
      </w:pPr>
      <w:r w:rsidRPr="00EC2A24">
        <w:t>штуцер, с возможностью влиять на коэффициент, используемый при расчете потерь давления и на температурную модель (в качестве результатов расчета для этого элемента должны быть доступны степень открытия штуцера в процентах, итоговый проходной диаметр штуцера, перепад давления и температуры флюида);</w:t>
      </w:r>
    </w:p>
    <w:p w14:paraId="5F61AC5C" w14:textId="77777777" w:rsidR="001F5452" w:rsidRPr="00EC2A24" w:rsidRDefault="001F5452" w:rsidP="00F613C7">
      <w:pPr>
        <w:pStyle w:val="a4"/>
        <w:numPr>
          <w:ilvl w:val="0"/>
          <w:numId w:val="36"/>
        </w:numPr>
        <w:ind w:left="1134" w:hanging="425"/>
        <w:jc w:val="both"/>
      </w:pPr>
      <w:r w:rsidRPr="00EC2A24">
        <w:t>компрессор с опциональной возможностью описывать характеристики через зависимость КПД, напора или степени сжатия от объемного расхода флюида;</w:t>
      </w:r>
    </w:p>
    <w:p w14:paraId="411E384A" w14:textId="77777777" w:rsidR="001F5452" w:rsidRPr="00EC2A24" w:rsidRDefault="001F5452" w:rsidP="00F613C7">
      <w:pPr>
        <w:pStyle w:val="a4"/>
        <w:numPr>
          <w:ilvl w:val="0"/>
          <w:numId w:val="36"/>
        </w:numPr>
        <w:ind w:left="1134" w:hanging="425"/>
        <w:jc w:val="both"/>
      </w:pPr>
      <w:r w:rsidRPr="00EC2A24">
        <w:t>компрессор с дополнительной возможностью в течение расчета управлять по частоте вращения, затрачиваемой мощности или максимальному перепаду давления;</w:t>
      </w:r>
    </w:p>
    <w:p w14:paraId="3F6233D1" w14:textId="77777777" w:rsidR="001F5452" w:rsidRPr="00EC2A24" w:rsidRDefault="001F5452" w:rsidP="00F613C7">
      <w:pPr>
        <w:pStyle w:val="a4"/>
        <w:numPr>
          <w:ilvl w:val="0"/>
          <w:numId w:val="36"/>
        </w:numPr>
        <w:ind w:left="1134" w:hanging="425"/>
        <w:jc w:val="both"/>
      </w:pPr>
      <w:r w:rsidRPr="00EC2A24">
        <w:t xml:space="preserve">оборудование, используемое для закачки ингибитора </w:t>
      </w:r>
      <w:proofErr w:type="spellStart"/>
      <w:r w:rsidRPr="00EC2A24">
        <w:t>гидратообразования</w:t>
      </w:r>
      <w:proofErr w:type="spellEnd"/>
      <w:r w:rsidRPr="00EC2A24">
        <w:t>, с описанием процентного содержания и температурой закачиваемого ингибитора;</w:t>
      </w:r>
    </w:p>
    <w:p w14:paraId="356AB6F6" w14:textId="77777777" w:rsidR="001F5452" w:rsidRPr="00EC2A24" w:rsidRDefault="001F5452" w:rsidP="00F613C7">
      <w:pPr>
        <w:pStyle w:val="a4"/>
        <w:numPr>
          <w:ilvl w:val="0"/>
          <w:numId w:val="36"/>
        </w:numPr>
        <w:ind w:left="1134" w:hanging="425"/>
        <w:jc w:val="both"/>
      </w:pPr>
      <w:r w:rsidRPr="00EC2A24">
        <w:t xml:space="preserve">датчики расхода, давления, температуры, скорости потока, в том числе расставленные произвольно, для </w:t>
      </w:r>
      <w:r w:rsidRPr="00EC2A24">
        <w:rPr>
          <w:bCs/>
        </w:rPr>
        <w:t>вывода данных в конкретных точках скважины или сети.</w:t>
      </w:r>
    </w:p>
    <w:p w14:paraId="59F9D3A2" w14:textId="77777777" w:rsidR="001F5452" w:rsidRPr="00EC2A24" w:rsidRDefault="001F5452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lastRenderedPageBreak/>
        <w:t>Возможность интерактивного добавления в скважины/трубопроводы оборудования с заранее заданными характеристиками (штуцер, компрессор, теплообменник, ЭЦН, струйный насос, датчики, сепаратор, разделитель потока).</w:t>
      </w:r>
    </w:p>
    <w:p w14:paraId="6038C6A4" w14:textId="77777777" w:rsidR="001F5452" w:rsidRPr="00EC2A24" w:rsidRDefault="001F5452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Наличие инструмента, позволяющего автоматизировать калибровку элементов системы сбора для приведения технологической модели в соответствие к фактическому состоянию. Среди варьируемых параметров должны быть доступны:</w:t>
      </w:r>
    </w:p>
    <w:p w14:paraId="7D2964C8" w14:textId="77777777" w:rsidR="001F5452" w:rsidRPr="00EC2A24" w:rsidRDefault="001F5452" w:rsidP="00F613C7">
      <w:pPr>
        <w:pStyle w:val="a4"/>
        <w:numPr>
          <w:ilvl w:val="0"/>
          <w:numId w:val="36"/>
        </w:numPr>
        <w:ind w:left="1134" w:hanging="425"/>
        <w:jc w:val="both"/>
      </w:pPr>
      <w:r w:rsidRPr="00EC2A24">
        <w:t>множители плотности фаз, вязкости;</w:t>
      </w:r>
    </w:p>
    <w:p w14:paraId="380C3961" w14:textId="77777777" w:rsidR="001F5452" w:rsidRPr="00EC2A24" w:rsidRDefault="001F5452" w:rsidP="00F613C7">
      <w:pPr>
        <w:pStyle w:val="a4"/>
        <w:numPr>
          <w:ilvl w:val="0"/>
          <w:numId w:val="36"/>
        </w:numPr>
        <w:ind w:left="1134" w:hanging="425"/>
        <w:jc w:val="both"/>
      </w:pPr>
      <w:r w:rsidRPr="00EC2A24">
        <w:t>коэффициент проскальзывания фаз;</w:t>
      </w:r>
    </w:p>
    <w:p w14:paraId="4802074B" w14:textId="77777777" w:rsidR="001F5452" w:rsidRPr="00EC2A24" w:rsidRDefault="001F5452" w:rsidP="00F613C7">
      <w:pPr>
        <w:pStyle w:val="a4"/>
        <w:numPr>
          <w:ilvl w:val="0"/>
          <w:numId w:val="36"/>
        </w:numPr>
        <w:ind w:left="1134" w:hanging="425"/>
        <w:jc w:val="both"/>
      </w:pPr>
      <w:r w:rsidRPr="00EC2A24">
        <w:t>множитель на шероховатость труб и на коэффициент теплопередачи от внешней среды;</w:t>
      </w:r>
    </w:p>
    <w:p w14:paraId="10DEA5E9" w14:textId="77777777" w:rsidR="001F5452" w:rsidRPr="00EC2A24" w:rsidRDefault="001F5452" w:rsidP="00F613C7">
      <w:pPr>
        <w:pStyle w:val="a4"/>
        <w:numPr>
          <w:ilvl w:val="0"/>
          <w:numId w:val="36"/>
        </w:numPr>
        <w:ind w:left="1134" w:hanging="425"/>
        <w:jc w:val="both"/>
      </w:pPr>
      <w:r w:rsidRPr="00EC2A24">
        <w:t>корректировка работы оборудования (насосов/компрессоров, штуцеров, теплообменника).</w:t>
      </w:r>
    </w:p>
    <w:p w14:paraId="488F9111" w14:textId="77777777" w:rsidR="001F5452" w:rsidRPr="00EC2A24" w:rsidRDefault="001F5452" w:rsidP="002F5E3B">
      <w:pPr>
        <w:jc w:val="both"/>
      </w:pPr>
    </w:p>
    <w:p w14:paraId="48519E5F" w14:textId="1CA43E25" w:rsidR="003F574B" w:rsidRDefault="003F574B" w:rsidP="00F613C7">
      <w:pPr>
        <w:jc w:val="both"/>
        <w:rPr>
          <w:b/>
          <w:bCs/>
          <w:iCs/>
        </w:rPr>
      </w:pPr>
      <w:r w:rsidRPr="00EC2A24">
        <w:rPr>
          <w:b/>
          <w:bCs/>
          <w:i/>
          <w:iCs/>
        </w:rPr>
        <w:t xml:space="preserve">2.6.2 </w:t>
      </w:r>
      <w:r w:rsidRPr="00F656EC">
        <w:rPr>
          <w:b/>
          <w:bCs/>
          <w:iCs/>
        </w:rPr>
        <w:t>Необходимые функциональные возможности для отдельного анализа стационарных процессов:</w:t>
      </w:r>
    </w:p>
    <w:p w14:paraId="33C3EC69" w14:textId="77777777" w:rsidR="00694491" w:rsidRDefault="00694491" w:rsidP="00F613C7">
      <w:pPr>
        <w:jc w:val="both"/>
        <w:rPr>
          <w:b/>
          <w:bCs/>
          <w:iCs/>
        </w:rPr>
      </w:pPr>
    </w:p>
    <w:p w14:paraId="33A524FD" w14:textId="77777777" w:rsidR="003F574B" w:rsidRPr="00EC2A24" w:rsidRDefault="003F574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Наличие калькулятора установившегося потока для ситуационных расчетов показателей работы одной скважины или участка трубопровода для многофазных систем при заданных пользователем граничных условиях и параметрах оборудования. </w:t>
      </w:r>
    </w:p>
    <w:p w14:paraId="6188D221" w14:textId="77777777" w:rsidR="003F574B" w:rsidRPr="00EC2A24" w:rsidRDefault="003F574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Возможность применять различные граничные условия для оценки и диагностики работы фонтанирующих скважин или скважин с оборудованием механизированной добычи.</w:t>
      </w:r>
    </w:p>
    <w:p w14:paraId="58F21C1F" w14:textId="77777777" w:rsidR="003F574B" w:rsidRPr="00EC2A24" w:rsidRDefault="003F574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Оценка производительности отдельных элементов системы сбора и транспорта к изменению рабочих параметров.</w:t>
      </w:r>
    </w:p>
    <w:p w14:paraId="5B2DACD3" w14:textId="77777777" w:rsidR="003F574B" w:rsidRPr="00EC2A24" w:rsidRDefault="003F574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Возможность использования различных ограничений и диапазонов параметров работы оборудования (насосов/компрессоров/газлифта).</w:t>
      </w:r>
    </w:p>
    <w:p w14:paraId="024BF326" w14:textId="77777777" w:rsidR="003F574B" w:rsidRPr="00EC2A24" w:rsidRDefault="003F574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Наличие элементов адаптации и простой проверки чувствительности модели к основным параметрам при помощи множителей для диаметра, шероховатости, коэффициентов теплопередачи, фазовых плотности или вязкости. Калибровка различных элементов: степень открытия клапана, мощность/частота насосов или параметры газлифта для элементов притока.</w:t>
      </w:r>
    </w:p>
    <w:p w14:paraId="36BB99C6" w14:textId="77777777" w:rsidR="003F574B" w:rsidRPr="00EC2A24" w:rsidRDefault="003F574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Возможность генерировать VFP таблицы на основе механистической модели.</w:t>
      </w:r>
    </w:p>
    <w:p w14:paraId="6452586F" w14:textId="77777777" w:rsidR="003F574B" w:rsidRPr="00EC2A24" w:rsidRDefault="003F574B" w:rsidP="00F613C7">
      <w:pPr>
        <w:ind w:left="792"/>
        <w:jc w:val="both"/>
        <w:rPr>
          <w:b/>
          <w:bCs/>
        </w:rPr>
      </w:pPr>
    </w:p>
    <w:p w14:paraId="0CCD5A26" w14:textId="77777777" w:rsidR="003F574B" w:rsidRPr="00967D1C" w:rsidRDefault="003F574B" w:rsidP="00F613C7">
      <w:pPr>
        <w:ind w:firstLine="352"/>
        <w:jc w:val="both"/>
        <w:rPr>
          <w:u w:val="single"/>
        </w:rPr>
      </w:pPr>
      <w:r w:rsidRPr="00967D1C">
        <w:rPr>
          <w:u w:val="single"/>
        </w:rPr>
        <w:t>Требования для работы одного пользователя</w:t>
      </w:r>
    </w:p>
    <w:p w14:paraId="3D0808E5" w14:textId="77777777" w:rsidR="003F574B" w:rsidRPr="00EC2A24" w:rsidRDefault="003F574B" w:rsidP="00F613C7">
      <w:pPr>
        <w:pStyle w:val="a4"/>
        <w:ind w:left="1069"/>
        <w:jc w:val="both"/>
        <w:rPr>
          <w:u w:val="single"/>
        </w:rPr>
      </w:pPr>
    </w:p>
    <w:p w14:paraId="09AEA182" w14:textId="0536EA0A" w:rsidR="003F574B" w:rsidRDefault="003F574B" w:rsidP="00F613C7">
      <w:pPr>
        <w:jc w:val="both"/>
        <w:rPr>
          <w:b/>
          <w:bCs/>
          <w:iCs/>
        </w:rPr>
      </w:pPr>
      <w:r w:rsidRPr="00EC2A24">
        <w:rPr>
          <w:b/>
          <w:bCs/>
          <w:i/>
          <w:iCs/>
        </w:rPr>
        <w:t xml:space="preserve">2.6.3 </w:t>
      </w:r>
      <w:r w:rsidRPr="00F656EC">
        <w:rPr>
          <w:b/>
          <w:bCs/>
          <w:iCs/>
        </w:rPr>
        <w:t>Необходимые функциональные возможности для интегрированного моделирования единой системы, включающей в себя модель пласта, модель потока в скважине и модель потока в поверхностной сети сбора:</w:t>
      </w:r>
    </w:p>
    <w:p w14:paraId="7A98EDEA" w14:textId="77777777" w:rsidR="00C229D8" w:rsidRPr="00F656EC" w:rsidRDefault="00C229D8" w:rsidP="00F613C7">
      <w:pPr>
        <w:jc w:val="both"/>
        <w:rPr>
          <w:b/>
          <w:bCs/>
          <w:iCs/>
        </w:rPr>
      </w:pPr>
    </w:p>
    <w:p w14:paraId="4D8AEA23" w14:textId="77777777" w:rsidR="003F574B" w:rsidRPr="00EC2A24" w:rsidRDefault="003F574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Управление интегрированным расчетом посредством двунаправленной связи симулятора потока в системе сбора и гидродинамическими симуляторами, например E100/E300 или </w:t>
      </w:r>
      <w:proofErr w:type="spellStart"/>
      <w:r w:rsidRPr="00EC2A24">
        <w:t>Tempest</w:t>
      </w:r>
      <w:proofErr w:type="spellEnd"/>
      <w:r w:rsidRPr="00EC2A24">
        <w:t xml:space="preserve"> MORE. </w:t>
      </w:r>
    </w:p>
    <w:p w14:paraId="65450F2A" w14:textId="77777777" w:rsidR="003F574B" w:rsidRPr="00EC2A24" w:rsidRDefault="003F574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Синхронизированные шаги расчета симуляторов в интегрированном расчете: обмен данными на каждый шаг о текущей продуктивности на забое скважины и управляющими дебитами после балансировки сети.</w:t>
      </w:r>
    </w:p>
    <w:p w14:paraId="25639EEB" w14:textId="77777777" w:rsidR="003F574B" w:rsidRPr="00EC2A24" w:rsidRDefault="003F574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Расчет параметров потока в системе сбора с применением механистической модели непрерывного потока, учитывающей различные режимы течения и проскальзывание фаз.</w:t>
      </w:r>
    </w:p>
    <w:p w14:paraId="79D45CFB" w14:textId="77777777" w:rsidR="003F574B" w:rsidRPr="00EC2A24" w:rsidRDefault="003F574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Возможность совместного моделирования нескольких залежей или объектов разработки в рамках единой системы сбора и транспорта.</w:t>
      </w:r>
    </w:p>
    <w:p w14:paraId="6300118D" w14:textId="77777777" w:rsidR="003F574B" w:rsidRPr="00EC2A24" w:rsidRDefault="003F574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lastRenderedPageBreak/>
        <w:t xml:space="preserve">Возможность одновременного расчета добывающих и вспомогательных, сервисных сетей (например, используемых для закачки ингибитора, газлифтного газа) с учетом </w:t>
      </w:r>
      <w:proofErr w:type="spellStart"/>
      <w:r w:rsidRPr="00EC2A24">
        <w:t>массообмена</w:t>
      </w:r>
      <w:proofErr w:type="spellEnd"/>
      <w:r w:rsidRPr="00EC2A24">
        <w:t xml:space="preserve"> между ними.</w:t>
      </w:r>
    </w:p>
    <w:p w14:paraId="14AE3E8B" w14:textId="77777777" w:rsidR="003F574B" w:rsidRPr="00EC2A24" w:rsidRDefault="003F574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Реализация упрощенных подходов к учету реакции пласта в интегрированных моделях для краткосрочных прогнозов, поддержка работы с различными моделями пласта:</w:t>
      </w:r>
    </w:p>
    <w:p w14:paraId="7BA218AF" w14:textId="77777777" w:rsidR="003F574B" w:rsidRPr="00EC2A24" w:rsidRDefault="003F574B" w:rsidP="00F613C7">
      <w:pPr>
        <w:pStyle w:val="a4"/>
        <w:numPr>
          <w:ilvl w:val="0"/>
          <w:numId w:val="38"/>
        </w:numPr>
        <w:ind w:left="1134" w:hanging="425"/>
        <w:jc w:val="both"/>
      </w:pPr>
      <w:r w:rsidRPr="00EC2A24">
        <w:t>гидродинамические модели пласта</w:t>
      </w:r>
    </w:p>
    <w:p w14:paraId="1499E8A3" w14:textId="77777777" w:rsidR="003F574B" w:rsidRPr="00EC2A24" w:rsidRDefault="003F574B" w:rsidP="00F613C7">
      <w:pPr>
        <w:pStyle w:val="a4"/>
        <w:numPr>
          <w:ilvl w:val="0"/>
          <w:numId w:val="38"/>
        </w:numPr>
        <w:ind w:left="1134" w:hanging="425"/>
        <w:jc w:val="both"/>
      </w:pPr>
      <w:r w:rsidRPr="00EC2A24">
        <w:t>модели материального баланса</w:t>
      </w:r>
    </w:p>
    <w:p w14:paraId="6F7E80D1" w14:textId="77777777" w:rsidR="003F574B" w:rsidRPr="00EC2A24" w:rsidRDefault="003F574B" w:rsidP="00F613C7">
      <w:pPr>
        <w:pStyle w:val="a4"/>
        <w:numPr>
          <w:ilvl w:val="0"/>
          <w:numId w:val="38"/>
        </w:numPr>
        <w:ind w:left="1134" w:hanging="425"/>
        <w:jc w:val="both"/>
      </w:pPr>
      <w:r w:rsidRPr="00EC2A24">
        <w:t>IPR таблицы (полученные аналитически или из ГДМ)</w:t>
      </w:r>
    </w:p>
    <w:p w14:paraId="6320B654" w14:textId="77777777" w:rsidR="003F574B" w:rsidRPr="00EC2A24" w:rsidRDefault="003F574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Поддержка заданных целей, ограничений и работы оборудования при динамическим разделении потока по направлениям, в системах сбора, где существует движение флюида по параллельным трубопроводам – лупингам.</w:t>
      </w:r>
    </w:p>
    <w:p w14:paraId="78FF9DA3" w14:textId="77777777" w:rsidR="003F574B" w:rsidRPr="00EC2A24" w:rsidRDefault="003F574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Наличие встроенных программных алгоритмов для оптимизации разработки месторождения и работы сети за счет приоритезации конкретных скважин при балансировке:</w:t>
      </w:r>
    </w:p>
    <w:p w14:paraId="014F705A" w14:textId="77777777" w:rsidR="003F574B" w:rsidRPr="00EC2A24" w:rsidRDefault="003F574B" w:rsidP="00F613C7">
      <w:pPr>
        <w:pStyle w:val="a4"/>
        <w:numPr>
          <w:ilvl w:val="0"/>
          <w:numId w:val="39"/>
        </w:numPr>
        <w:ind w:left="1134" w:hanging="425"/>
        <w:contextualSpacing w:val="0"/>
        <w:jc w:val="both"/>
      </w:pPr>
      <w:r w:rsidRPr="00EC2A24">
        <w:t xml:space="preserve">минимизация обводненности, </w:t>
      </w:r>
    </w:p>
    <w:p w14:paraId="5F95E32B" w14:textId="77777777" w:rsidR="003F574B" w:rsidRPr="00EC2A24" w:rsidRDefault="003F574B" w:rsidP="00F613C7">
      <w:pPr>
        <w:pStyle w:val="a4"/>
        <w:numPr>
          <w:ilvl w:val="0"/>
          <w:numId w:val="39"/>
        </w:numPr>
        <w:ind w:left="1134" w:hanging="425"/>
        <w:contextualSpacing w:val="0"/>
        <w:jc w:val="both"/>
      </w:pPr>
      <w:r w:rsidRPr="00EC2A24">
        <w:t>минимизация ГКФ, КГФ, ВГФ</w:t>
      </w:r>
    </w:p>
    <w:p w14:paraId="1438C47D" w14:textId="77777777" w:rsidR="003F574B" w:rsidRPr="00EC2A24" w:rsidRDefault="003F574B" w:rsidP="00F613C7">
      <w:pPr>
        <w:pStyle w:val="a4"/>
        <w:numPr>
          <w:ilvl w:val="0"/>
          <w:numId w:val="39"/>
        </w:numPr>
        <w:ind w:left="1134" w:hanging="425"/>
        <w:contextualSpacing w:val="0"/>
        <w:jc w:val="both"/>
      </w:pPr>
      <w:r w:rsidRPr="00EC2A24">
        <w:t>ограничений параметров по времени</w:t>
      </w:r>
    </w:p>
    <w:p w14:paraId="60D6A282" w14:textId="77777777" w:rsidR="003F574B" w:rsidRPr="00EC2A24" w:rsidRDefault="003F574B" w:rsidP="00F613C7">
      <w:pPr>
        <w:pStyle w:val="a4"/>
        <w:numPr>
          <w:ilvl w:val="0"/>
          <w:numId w:val="39"/>
        </w:numPr>
        <w:ind w:left="1134" w:hanging="425"/>
        <w:contextualSpacing w:val="0"/>
        <w:jc w:val="both"/>
      </w:pPr>
      <w:r w:rsidRPr="00EC2A24">
        <w:t>депрессия</w:t>
      </w:r>
    </w:p>
    <w:p w14:paraId="252550C9" w14:textId="77777777" w:rsidR="003F574B" w:rsidRPr="00EC2A24" w:rsidRDefault="003F574B" w:rsidP="00F613C7">
      <w:pPr>
        <w:pStyle w:val="a4"/>
        <w:numPr>
          <w:ilvl w:val="0"/>
          <w:numId w:val="39"/>
        </w:numPr>
        <w:ind w:left="1134" w:hanging="425"/>
        <w:contextualSpacing w:val="0"/>
        <w:jc w:val="both"/>
      </w:pPr>
      <w:r w:rsidRPr="00EC2A24">
        <w:t xml:space="preserve">лимиты </w:t>
      </w:r>
      <w:proofErr w:type="spellStart"/>
      <w:r w:rsidRPr="00EC2A24">
        <w:t>kWh</w:t>
      </w:r>
      <w:proofErr w:type="spellEnd"/>
    </w:p>
    <w:p w14:paraId="2398F6A7" w14:textId="77777777" w:rsidR="003F574B" w:rsidRPr="00EC2A24" w:rsidRDefault="003F574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Наличие специализированных опций для контроля за стабильностью потока: контроль осложнений, связанных с </w:t>
      </w:r>
      <w:proofErr w:type="spellStart"/>
      <w:r w:rsidRPr="00EC2A24">
        <w:t>гидратообразованием</w:t>
      </w:r>
      <w:proofErr w:type="spellEnd"/>
      <w:r w:rsidRPr="00EC2A24">
        <w:t>, модель оценки температуры выпадения парафинов, учет неньютоновского поведения жидкости, расчет вязкости эмульсии, модель скорости коррозии.</w:t>
      </w:r>
    </w:p>
    <w:p w14:paraId="3E3B3105" w14:textId="77777777" w:rsidR="003F574B" w:rsidRPr="00EC2A24" w:rsidRDefault="003F574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Автоматизированное управление закачкой ингибитора </w:t>
      </w:r>
      <w:proofErr w:type="spellStart"/>
      <w:r w:rsidRPr="00EC2A24">
        <w:t>гидратообразования</w:t>
      </w:r>
      <w:proofErr w:type="spellEnd"/>
      <w:r w:rsidRPr="00EC2A24">
        <w:t xml:space="preserve"> в зависимости от расхода и термобарических условий.</w:t>
      </w:r>
    </w:p>
    <w:p w14:paraId="7FD46A2C" w14:textId="77777777" w:rsidR="003F574B" w:rsidRPr="00EC2A24" w:rsidRDefault="003F574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Поддержка динамического задания и изменения параметров работы оборудования: внесение корректировок в конструкции или в свойства флюида, поступающего в скважину, непосредственно во время расчета, посредством событий.</w:t>
      </w:r>
    </w:p>
    <w:p w14:paraId="12FA26A1" w14:textId="77777777" w:rsidR="003F574B" w:rsidRPr="00EC2A24" w:rsidRDefault="003F574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Наличие системы отчетов, предупреждений, сообщений об ошибках, для ознакомления пользователя с ходом расчета.</w:t>
      </w:r>
    </w:p>
    <w:p w14:paraId="21A89FB8" w14:textId="77777777" w:rsidR="003F574B" w:rsidRPr="00EC2A24" w:rsidRDefault="003F574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Экспорт результатов из интерфейса в формат Microsoft Excel. Наличие открытого формата хранения результатов для обработки собственными средствами пользователя, а также для </w:t>
      </w:r>
      <w:proofErr w:type="spellStart"/>
      <w:r w:rsidRPr="00EC2A24">
        <w:t>постпроцессинга</w:t>
      </w:r>
      <w:proofErr w:type="spellEnd"/>
      <w:r w:rsidRPr="00EC2A24">
        <w:t xml:space="preserve"> в других программных продуктах.</w:t>
      </w:r>
    </w:p>
    <w:p w14:paraId="5D041648" w14:textId="77777777" w:rsidR="003F574B" w:rsidRPr="00EC2A24" w:rsidRDefault="003F574B" w:rsidP="00F613C7">
      <w:pPr>
        <w:jc w:val="both"/>
        <w:rPr>
          <w:b/>
          <w:bCs/>
          <w:i/>
          <w:iCs/>
        </w:rPr>
      </w:pPr>
    </w:p>
    <w:p w14:paraId="00D7AA17" w14:textId="26BD2753" w:rsidR="003F574B" w:rsidRDefault="003F574B" w:rsidP="00F613C7">
      <w:pPr>
        <w:jc w:val="both"/>
        <w:rPr>
          <w:b/>
          <w:bCs/>
          <w:iCs/>
        </w:rPr>
      </w:pPr>
      <w:r w:rsidRPr="00EC2A24">
        <w:rPr>
          <w:b/>
          <w:bCs/>
          <w:i/>
          <w:iCs/>
        </w:rPr>
        <w:t xml:space="preserve">2.6.4 </w:t>
      </w:r>
      <w:r w:rsidRPr="00F656EC">
        <w:rPr>
          <w:b/>
          <w:bCs/>
          <w:iCs/>
        </w:rPr>
        <w:t>Необходимые функциональные возможности для отдельного анализа динамических, переходных процессов:</w:t>
      </w:r>
    </w:p>
    <w:p w14:paraId="57EC1082" w14:textId="77777777" w:rsidR="00C229D8" w:rsidRPr="00F656EC" w:rsidRDefault="00C229D8" w:rsidP="00F613C7">
      <w:pPr>
        <w:jc w:val="both"/>
        <w:rPr>
          <w:b/>
          <w:bCs/>
          <w:iCs/>
        </w:rPr>
      </w:pPr>
    </w:p>
    <w:p w14:paraId="078590B1" w14:textId="4B93BE50" w:rsidR="003F574B" w:rsidRPr="00EC2A24" w:rsidRDefault="003F574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Наличие калькулятора нестационарного потока для ситуационных расчетов показателей работы одной скважины или участка трубопровода при заданных пользователем граничных условиях и параметрах оборудования. </w:t>
      </w:r>
    </w:p>
    <w:p w14:paraId="2A0C8907" w14:textId="77777777" w:rsidR="003F574B" w:rsidRPr="00EC2A24" w:rsidRDefault="003F574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 xml:space="preserve">Поддержка моделирования различных динамических процессов на участке системы сбора: продувка линии, разгерметизация, время охлаждения флюида для различных конфигураций изоляции стенок труб, процесс </w:t>
      </w:r>
      <w:proofErr w:type="spellStart"/>
      <w:r w:rsidRPr="00EC2A24">
        <w:t>самозадавливания</w:t>
      </w:r>
      <w:proofErr w:type="spellEnd"/>
      <w:r w:rsidRPr="00EC2A24">
        <w:t xml:space="preserve"> скважины из-за накопления жидкости на забое, время охлаждения флюида для различных конфигураций изоляции стенок труб, расчет необходимого количества ингибитора </w:t>
      </w:r>
      <w:proofErr w:type="spellStart"/>
      <w:r w:rsidRPr="00EC2A24">
        <w:t>гидратообразования</w:t>
      </w:r>
      <w:proofErr w:type="spellEnd"/>
      <w:r w:rsidRPr="00EC2A24">
        <w:t xml:space="preserve"> для холодных пусков скважины и времени для достижения стабильной добычи, моделирование аварийных процессов с учетом закона сохранения импульса, таких как открытие клапана или обрушение дроссельной заслонки и др.</w:t>
      </w:r>
    </w:p>
    <w:p w14:paraId="3DF1AA42" w14:textId="77777777" w:rsidR="003F574B" w:rsidRPr="00EC2A24" w:rsidRDefault="003F574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t>Поддержка моделирования эффектов, связанных с импульсами потока при запусках и остановках. Подтверждение, уточнение показаний PID регуляторов.</w:t>
      </w:r>
    </w:p>
    <w:p w14:paraId="7B1D8236" w14:textId="77777777" w:rsidR="003F574B" w:rsidRPr="00EC2A24" w:rsidRDefault="003F574B" w:rsidP="00F613C7">
      <w:pPr>
        <w:pStyle w:val="a4"/>
        <w:numPr>
          <w:ilvl w:val="0"/>
          <w:numId w:val="9"/>
        </w:numPr>
        <w:ind w:left="709" w:hanging="357"/>
        <w:contextualSpacing w:val="0"/>
        <w:jc w:val="both"/>
      </w:pPr>
      <w:r w:rsidRPr="00EC2A24">
        <w:lastRenderedPageBreak/>
        <w:t>Анализ чувствительности отдельных элементов системы сбора к изменению рабочих параметров при моделировании нестационарных процессов.</w:t>
      </w:r>
    </w:p>
    <w:p w14:paraId="0E69451B" w14:textId="77777777" w:rsidR="003F574B" w:rsidRPr="00EC2A24" w:rsidRDefault="003F574B" w:rsidP="00F613C7">
      <w:pPr>
        <w:ind w:left="792"/>
        <w:jc w:val="both"/>
        <w:rPr>
          <w:b/>
          <w:bCs/>
        </w:rPr>
      </w:pPr>
    </w:p>
    <w:p w14:paraId="5FF76225" w14:textId="4686529B" w:rsidR="00992279" w:rsidRDefault="00A60615" w:rsidP="00F613C7">
      <w:pPr>
        <w:jc w:val="both"/>
        <w:rPr>
          <w:b/>
          <w:bCs/>
          <w:color w:val="000000"/>
        </w:rPr>
      </w:pPr>
      <w:r w:rsidRPr="00EC2A24">
        <w:rPr>
          <w:b/>
          <w:bCs/>
          <w:color w:val="000000"/>
          <w:lang w:val="en-US"/>
        </w:rPr>
        <w:t>VII</w:t>
      </w:r>
      <w:r w:rsidRPr="00EC2A24">
        <w:rPr>
          <w:b/>
          <w:bCs/>
          <w:color w:val="000000"/>
        </w:rPr>
        <w:t xml:space="preserve"> </w:t>
      </w:r>
      <w:r w:rsidR="00992279" w:rsidRPr="00EC2A24">
        <w:rPr>
          <w:b/>
          <w:bCs/>
          <w:color w:val="000000"/>
        </w:rPr>
        <w:t xml:space="preserve">Требования к техническому сопровождению: </w:t>
      </w:r>
    </w:p>
    <w:p w14:paraId="2B4F85F9" w14:textId="77777777" w:rsidR="00F656EC" w:rsidRPr="00EC2A24" w:rsidRDefault="00F656EC" w:rsidP="00F613C7">
      <w:pPr>
        <w:jc w:val="both"/>
        <w:rPr>
          <w:b/>
          <w:bCs/>
          <w:color w:val="000000"/>
        </w:rPr>
      </w:pPr>
    </w:p>
    <w:p w14:paraId="5B047217" w14:textId="77777777" w:rsidR="00BC6828" w:rsidRDefault="0038508E" w:rsidP="00253F2A">
      <w:pPr>
        <w:jc w:val="both"/>
      </w:pPr>
      <w:r w:rsidRPr="00EC2A24">
        <w:rPr>
          <w:color w:val="000000"/>
        </w:rPr>
        <w:t xml:space="preserve">В течение </w:t>
      </w:r>
      <w:r w:rsidR="00D912BF">
        <w:rPr>
          <w:color w:val="000000"/>
        </w:rPr>
        <w:t>6 лет</w:t>
      </w:r>
      <w:r w:rsidRPr="00EC2A24">
        <w:rPr>
          <w:color w:val="000000"/>
        </w:rPr>
        <w:t xml:space="preserve"> в рамках гарантийного обслуживания </w:t>
      </w:r>
      <w:r w:rsidR="00EC0E6E" w:rsidRPr="00EC2A24">
        <w:rPr>
          <w:color w:val="000000"/>
        </w:rPr>
        <w:t xml:space="preserve">программного обеспечения </w:t>
      </w:r>
      <w:r w:rsidRPr="00EC2A24">
        <w:rPr>
          <w:color w:val="000000"/>
        </w:rPr>
        <w:t xml:space="preserve">должны предоставляться новые версии ПО с исправленными ошибками в тех случаях, когда </w:t>
      </w:r>
      <w:proofErr w:type="gramStart"/>
      <w:r w:rsidRPr="00EC2A24">
        <w:rPr>
          <w:color w:val="000000"/>
        </w:rPr>
        <w:t>и</w:t>
      </w:r>
      <w:proofErr w:type="gramEnd"/>
      <w:r w:rsidRPr="00EC2A24">
        <w:rPr>
          <w:color w:val="000000"/>
        </w:rPr>
        <w:t xml:space="preserve"> если такие новые версии будут выходить, а также предоставляться </w:t>
      </w:r>
      <w:r w:rsidR="00230686" w:rsidRPr="00EC2A24">
        <w:rPr>
          <w:color w:val="000000"/>
        </w:rPr>
        <w:t xml:space="preserve">технической поддержкой </w:t>
      </w:r>
      <w:r w:rsidRPr="00EC2A24">
        <w:rPr>
          <w:color w:val="000000"/>
        </w:rPr>
        <w:t>по особенностям работы ПО.</w:t>
      </w:r>
      <w:r w:rsidR="00230686" w:rsidRPr="00EC2A24">
        <w:rPr>
          <w:color w:val="000000"/>
        </w:rPr>
        <w:t xml:space="preserve"> Обращение за технической поддержкой по телефону, электронной почте или через веб-портал в рабочее время.</w:t>
      </w:r>
      <w:r w:rsidR="00253F2A" w:rsidRPr="00253F2A">
        <w:t xml:space="preserve"> </w:t>
      </w:r>
    </w:p>
    <w:p w14:paraId="28C14466" w14:textId="77777777" w:rsidR="00BC6828" w:rsidRDefault="00BC6828" w:rsidP="00253F2A">
      <w:pPr>
        <w:jc w:val="both"/>
      </w:pPr>
    </w:p>
    <w:p w14:paraId="5238E2D2" w14:textId="5499BBAA" w:rsidR="00253F2A" w:rsidRPr="00EC2A24" w:rsidRDefault="00253F2A" w:rsidP="00253F2A">
      <w:pPr>
        <w:jc w:val="both"/>
      </w:pPr>
      <w:r w:rsidRPr="00EC2A24">
        <w:t xml:space="preserve">Срок </w:t>
      </w:r>
      <w:r>
        <w:t xml:space="preserve">действия лицензий </w:t>
      </w:r>
      <w:r w:rsidR="001C09E2">
        <w:t xml:space="preserve">ПО должен быть </w:t>
      </w:r>
      <w:r>
        <w:t>не менее 20</w:t>
      </w:r>
      <w:r w:rsidRPr="00EC2A24">
        <w:t xml:space="preserve"> лет</w:t>
      </w:r>
      <w:r>
        <w:t xml:space="preserve"> с ежегодным обновлением</w:t>
      </w:r>
      <w:r w:rsidRPr="00EC2A24">
        <w:t>.</w:t>
      </w:r>
    </w:p>
    <w:p w14:paraId="6A8D3F15" w14:textId="77777777" w:rsidR="00F656EC" w:rsidRDefault="00F656EC" w:rsidP="00F613C7">
      <w:pPr>
        <w:jc w:val="both"/>
        <w:rPr>
          <w:color w:val="000000"/>
        </w:rPr>
      </w:pPr>
    </w:p>
    <w:p w14:paraId="2A20F7D7" w14:textId="3B7BF8EB" w:rsidR="00EC0E6E" w:rsidRPr="00EC2A24" w:rsidRDefault="00EC0E6E" w:rsidP="00F613C7">
      <w:pPr>
        <w:jc w:val="both"/>
        <w:rPr>
          <w:color w:val="000000"/>
        </w:rPr>
      </w:pPr>
      <w:r w:rsidRPr="00EC2A24">
        <w:rPr>
          <w:color w:val="000000"/>
        </w:rPr>
        <w:t>Срок гарантийного обслуживания аппаратного обеспечения должен составлять не менее 3 (трех) лет, если производителем не установлен другой срок.</w:t>
      </w:r>
    </w:p>
    <w:p w14:paraId="43BE69E9" w14:textId="77777777" w:rsidR="00F656EC" w:rsidRDefault="00F656EC" w:rsidP="00F613C7">
      <w:pPr>
        <w:jc w:val="both"/>
        <w:rPr>
          <w:color w:val="000000"/>
        </w:rPr>
      </w:pPr>
    </w:p>
    <w:p w14:paraId="307D1B74" w14:textId="74504EBA" w:rsidR="00992279" w:rsidRPr="00EC2A24" w:rsidRDefault="00992279" w:rsidP="00F613C7">
      <w:pPr>
        <w:jc w:val="both"/>
        <w:rPr>
          <w:color w:val="000000"/>
        </w:rPr>
      </w:pPr>
      <w:r w:rsidRPr="00EC2A24">
        <w:rPr>
          <w:color w:val="000000"/>
        </w:rPr>
        <w:t xml:space="preserve">В рамках данной поставки должно быть предусмотрено </w:t>
      </w:r>
      <w:r w:rsidR="0038508E" w:rsidRPr="00EC2A24">
        <w:rPr>
          <w:color w:val="000000"/>
        </w:rPr>
        <w:t xml:space="preserve">проведение </w:t>
      </w:r>
      <w:r w:rsidR="00DE771D" w:rsidRPr="00EC2A24">
        <w:rPr>
          <w:color w:val="000000"/>
        </w:rPr>
        <w:t xml:space="preserve">на территории Заказчика </w:t>
      </w:r>
      <w:r w:rsidR="0038508E" w:rsidRPr="00EC2A24">
        <w:rPr>
          <w:color w:val="000000"/>
        </w:rPr>
        <w:t xml:space="preserve">специализированных тренингов по работе поставленного ПО общей продолжительностью не менее 35 дней. </w:t>
      </w:r>
      <w:r w:rsidR="005E7EFC">
        <w:rPr>
          <w:color w:val="000000"/>
        </w:rPr>
        <w:t>А также Исполнитель обязуется проводить консультации до полного построения геолого-гидродинамической модели месторождений.</w:t>
      </w:r>
    </w:p>
    <w:p w14:paraId="7AF1DA45" w14:textId="77777777" w:rsidR="00F656EC" w:rsidRDefault="00F656EC" w:rsidP="00F613C7">
      <w:pPr>
        <w:jc w:val="both"/>
        <w:rPr>
          <w:color w:val="000000"/>
        </w:rPr>
      </w:pPr>
    </w:p>
    <w:p w14:paraId="79A2F89C" w14:textId="77777777" w:rsidR="00BC6828" w:rsidRDefault="005006D6" w:rsidP="00F613C7">
      <w:pPr>
        <w:jc w:val="both"/>
        <w:rPr>
          <w:color w:val="000000"/>
        </w:rPr>
      </w:pPr>
      <w:r w:rsidRPr="00EC2A24">
        <w:rPr>
          <w:color w:val="000000"/>
        </w:rPr>
        <w:t xml:space="preserve">Без дополнительной оплаты </w:t>
      </w:r>
      <w:r w:rsidR="00DE771D" w:rsidRPr="00EC2A24">
        <w:rPr>
          <w:color w:val="000000"/>
        </w:rPr>
        <w:t xml:space="preserve">Исполнитель обязуется </w:t>
      </w:r>
      <w:r w:rsidRPr="00EC2A24">
        <w:rPr>
          <w:color w:val="000000"/>
        </w:rPr>
        <w:t>командировать своих специалистов для оказания консультаций по темам интерпретации 2</w:t>
      </w:r>
      <w:r w:rsidRPr="00EC2A24">
        <w:rPr>
          <w:color w:val="000000"/>
          <w:lang w:val="en-US"/>
        </w:rPr>
        <w:t>D</w:t>
      </w:r>
      <w:r w:rsidRPr="00EC2A24">
        <w:rPr>
          <w:color w:val="000000"/>
        </w:rPr>
        <w:t xml:space="preserve"> и 3</w:t>
      </w:r>
      <w:r w:rsidRPr="00EC2A24">
        <w:rPr>
          <w:color w:val="000000"/>
          <w:lang w:val="en-US"/>
        </w:rPr>
        <w:t>D</w:t>
      </w:r>
      <w:r w:rsidRPr="00EC2A24">
        <w:rPr>
          <w:color w:val="000000"/>
        </w:rPr>
        <w:t xml:space="preserve"> данных сейсморазведки, интерпретации данных ГИС, </w:t>
      </w:r>
      <w:r w:rsidR="00EC0E6E" w:rsidRPr="00EC2A24">
        <w:rPr>
          <w:color w:val="000000"/>
        </w:rPr>
        <w:t xml:space="preserve">создания базы данных и анализа истории разработки, </w:t>
      </w:r>
      <w:r w:rsidRPr="00EC2A24">
        <w:rPr>
          <w:color w:val="000000"/>
        </w:rPr>
        <w:t xml:space="preserve">двухмерного и трёхмерного многовариантного геолого-технологического моделирования, гидродинамического и интегрированного моделирования на реальных данных Заказчика на территории Заказчика сроком не менее, чем на </w:t>
      </w:r>
      <w:r w:rsidR="00873FED" w:rsidRPr="00EC2A24">
        <w:rPr>
          <w:color w:val="000000"/>
        </w:rPr>
        <w:t>8</w:t>
      </w:r>
      <w:r w:rsidRPr="00EC2A24">
        <w:rPr>
          <w:color w:val="000000"/>
        </w:rPr>
        <w:t>0 дней (суммарно, непосредственного пребывания).</w:t>
      </w:r>
      <w:r w:rsidR="005E7EFC">
        <w:rPr>
          <w:color w:val="000000"/>
        </w:rPr>
        <w:t xml:space="preserve"> </w:t>
      </w:r>
    </w:p>
    <w:p w14:paraId="3647CB6B" w14:textId="77777777" w:rsidR="00BC6828" w:rsidRDefault="00BC6828" w:rsidP="00F613C7">
      <w:pPr>
        <w:jc w:val="both"/>
        <w:rPr>
          <w:color w:val="000000"/>
        </w:rPr>
      </w:pPr>
    </w:p>
    <w:p w14:paraId="16BB9AFF" w14:textId="7C286F6E" w:rsidR="00DE771D" w:rsidRPr="00EC2A24" w:rsidRDefault="005E7EFC" w:rsidP="00F613C7">
      <w:pPr>
        <w:jc w:val="both"/>
        <w:rPr>
          <w:color w:val="000000"/>
        </w:rPr>
      </w:pPr>
      <w:r>
        <w:rPr>
          <w:color w:val="000000"/>
        </w:rPr>
        <w:t xml:space="preserve">Для </w:t>
      </w:r>
      <w:r w:rsidR="00F656EC">
        <w:rPr>
          <w:color w:val="000000"/>
        </w:rPr>
        <w:t xml:space="preserve">полного </w:t>
      </w:r>
      <w:r w:rsidR="00E10BFE">
        <w:rPr>
          <w:color w:val="000000"/>
        </w:rPr>
        <w:t xml:space="preserve">и </w:t>
      </w:r>
      <w:r w:rsidR="00F656EC">
        <w:rPr>
          <w:color w:val="000000"/>
        </w:rPr>
        <w:t xml:space="preserve">наглядного </w:t>
      </w:r>
      <w:r>
        <w:rPr>
          <w:color w:val="000000"/>
        </w:rPr>
        <w:t>изучения процесса построения геолого-гидродинамической модели и мониторинга Исполнитель без дополнительной оплаты обязуется не менее 2 раз (во время построени</w:t>
      </w:r>
      <w:r w:rsidR="00F656EC">
        <w:rPr>
          <w:color w:val="000000"/>
        </w:rPr>
        <w:t>я</w:t>
      </w:r>
      <w:r>
        <w:rPr>
          <w:color w:val="000000"/>
        </w:rPr>
        <w:t xml:space="preserve"> и в начале мониторинга) организовать рабочие командировки специалистов Заказчика, на примере ранее построенных и используемых Исполнителем моделях.  </w:t>
      </w:r>
    </w:p>
    <w:p w14:paraId="2B21EA8F" w14:textId="77777777" w:rsidR="00BC68B3" w:rsidRPr="00EC2A24" w:rsidRDefault="00BC68B3" w:rsidP="00F613C7">
      <w:pPr>
        <w:jc w:val="both"/>
        <w:rPr>
          <w:color w:val="000000"/>
        </w:rPr>
      </w:pPr>
    </w:p>
    <w:p w14:paraId="09E03E17" w14:textId="14FC2346" w:rsidR="00D912BF" w:rsidRDefault="00A60615" w:rsidP="00F613C7">
      <w:pPr>
        <w:jc w:val="both"/>
        <w:rPr>
          <w:b/>
          <w:bCs/>
        </w:rPr>
      </w:pPr>
      <w:r w:rsidRPr="00EC2A24">
        <w:rPr>
          <w:b/>
          <w:bCs/>
          <w:color w:val="000000"/>
          <w:lang w:val="en-US"/>
        </w:rPr>
        <w:t>VIII</w:t>
      </w:r>
      <w:r w:rsidRPr="00EC2A24">
        <w:rPr>
          <w:color w:val="000000"/>
        </w:rPr>
        <w:t xml:space="preserve"> </w:t>
      </w:r>
      <w:r w:rsidR="00D912BF" w:rsidRPr="00D912BF">
        <w:rPr>
          <w:b/>
          <w:bCs/>
        </w:rPr>
        <w:t>Способ передачи</w:t>
      </w:r>
      <w:r w:rsidR="00D912BF">
        <w:rPr>
          <w:b/>
          <w:bCs/>
        </w:rPr>
        <w:t>:</w:t>
      </w:r>
    </w:p>
    <w:p w14:paraId="24D37381" w14:textId="77777777" w:rsidR="00F656EC" w:rsidRDefault="00F656EC" w:rsidP="00F613C7">
      <w:pPr>
        <w:jc w:val="both"/>
        <w:rPr>
          <w:color w:val="000000"/>
        </w:rPr>
      </w:pPr>
    </w:p>
    <w:p w14:paraId="53857972" w14:textId="1889A005" w:rsidR="00E600D1" w:rsidRPr="00EC2A24" w:rsidRDefault="009810B4" w:rsidP="00F613C7">
      <w:pPr>
        <w:jc w:val="both"/>
      </w:pPr>
      <w:r w:rsidRPr="00EC2A24">
        <w:t>Способ передачи документации и лицензионных файлов: по средствам электронной почты или путём электронной загрузки через сеть Интернет</w:t>
      </w:r>
      <w:r w:rsidR="00A60615" w:rsidRPr="00EC2A24">
        <w:t>.</w:t>
      </w:r>
      <w:r w:rsidRPr="00EC2A24">
        <w:t xml:space="preserve"> </w:t>
      </w:r>
    </w:p>
    <w:p w14:paraId="164237A7" w14:textId="77777777" w:rsidR="00C229D8" w:rsidRDefault="00C229D8" w:rsidP="00F613C7">
      <w:pPr>
        <w:jc w:val="both"/>
        <w:rPr>
          <w:b/>
          <w:bCs/>
        </w:rPr>
      </w:pPr>
    </w:p>
    <w:p w14:paraId="4A930E34" w14:textId="17028602" w:rsidR="00992279" w:rsidRPr="00EC2A24" w:rsidRDefault="00A60615" w:rsidP="00F613C7">
      <w:pPr>
        <w:jc w:val="both"/>
        <w:rPr>
          <w:b/>
          <w:bCs/>
        </w:rPr>
      </w:pPr>
      <w:r w:rsidRPr="00EC2A24">
        <w:rPr>
          <w:b/>
          <w:bCs/>
          <w:lang w:val="en-US"/>
        </w:rPr>
        <w:t>IX</w:t>
      </w:r>
      <w:r w:rsidRPr="00EC2A24">
        <w:rPr>
          <w:b/>
          <w:bCs/>
        </w:rPr>
        <w:t xml:space="preserve"> </w:t>
      </w:r>
      <w:r w:rsidR="00992279" w:rsidRPr="00EC2A24">
        <w:rPr>
          <w:b/>
          <w:bCs/>
        </w:rPr>
        <w:t xml:space="preserve">Порядок </w:t>
      </w:r>
      <w:r w:rsidR="009810B4" w:rsidRPr="00EC2A24">
        <w:rPr>
          <w:b/>
        </w:rPr>
        <w:t>выполнения работ по о</w:t>
      </w:r>
      <w:r w:rsidR="009810B4" w:rsidRPr="00EC2A24">
        <w:rPr>
          <w:b/>
          <w:bCs/>
        </w:rPr>
        <w:t>цифровк</w:t>
      </w:r>
      <w:r w:rsidR="009810B4" w:rsidRPr="00EC2A24">
        <w:rPr>
          <w:b/>
        </w:rPr>
        <w:t>е</w:t>
      </w:r>
      <w:r w:rsidR="009810B4" w:rsidRPr="00EC2A24">
        <w:rPr>
          <w:b/>
          <w:bCs/>
        </w:rPr>
        <w:t xml:space="preserve"> и верификаци</w:t>
      </w:r>
      <w:r w:rsidR="009810B4" w:rsidRPr="00EC2A24">
        <w:rPr>
          <w:b/>
        </w:rPr>
        <w:t>и</w:t>
      </w:r>
      <w:r w:rsidR="009810B4" w:rsidRPr="00EC2A24">
        <w:rPr>
          <w:b/>
          <w:bCs/>
        </w:rPr>
        <w:t xml:space="preserve"> исходной информации</w:t>
      </w:r>
      <w:r w:rsidR="00992279" w:rsidRPr="00EC2A24">
        <w:rPr>
          <w:b/>
          <w:bCs/>
        </w:rPr>
        <w:t>.</w:t>
      </w:r>
    </w:p>
    <w:p w14:paraId="16E4DA83" w14:textId="77777777" w:rsidR="00BC68B3" w:rsidRPr="00EC2A24" w:rsidRDefault="00BC68B3" w:rsidP="00F613C7">
      <w:pPr>
        <w:jc w:val="both"/>
        <w:rPr>
          <w:bCs/>
        </w:rPr>
      </w:pPr>
    </w:p>
    <w:p w14:paraId="0694AB4C" w14:textId="4C2811A8" w:rsidR="00992279" w:rsidRDefault="00A60615" w:rsidP="00F613C7">
      <w:pPr>
        <w:jc w:val="both"/>
        <w:rPr>
          <w:bCs/>
        </w:rPr>
      </w:pPr>
      <w:r w:rsidRPr="00EC2A24">
        <w:rPr>
          <w:b/>
          <w:bCs/>
          <w:lang w:val="en-US"/>
        </w:rPr>
        <w:t>IX</w:t>
      </w:r>
      <w:r w:rsidRPr="00EC2A24">
        <w:rPr>
          <w:b/>
          <w:bCs/>
        </w:rPr>
        <w:t>.</w:t>
      </w:r>
      <w:r w:rsidRPr="00EC2A24">
        <w:rPr>
          <w:b/>
          <w:bCs/>
          <w:lang w:val="en-US"/>
        </w:rPr>
        <w:t>I</w:t>
      </w:r>
      <w:r w:rsidRPr="00EC2A24">
        <w:t xml:space="preserve"> </w:t>
      </w:r>
      <w:r w:rsidR="009810B4" w:rsidRPr="00EC2A24">
        <w:t>Оцифровка утверждённых действующих проектных документов путём сканирования</w:t>
      </w:r>
      <w:r w:rsidR="00992279" w:rsidRPr="00EC2A24">
        <w:rPr>
          <w:bCs/>
        </w:rPr>
        <w:t>.</w:t>
      </w:r>
    </w:p>
    <w:p w14:paraId="54FF3086" w14:textId="77777777" w:rsidR="006D0E4C" w:rsidRPr="00EC2A24" w:rsidRDefault="006D0E4C" w:rsidP="00F613C7">
      <w:pPr>
        <w:jc w:val="both"/>
        <w:rPr>
          <w:bCs/>
        </w:rPr>
      </w:pPr>
    </w:p>
    <w:p w14:paraId="681A2538" w14:textId="4BF6B606" w:rsidR="009810B4" w:rsidRPr="00EC2A24" w:rsidRDefault="00A60615" w:rsidP="00F613C7">
      <w:pPr>
        <w:jc w:val="both"/>
      </w:pPr>
      <w:r w:rsidRPr="00EC2A24">
        <w:rPr>
          <w:b/>
          <w:bCs/>
          <w:lang w:val="en-US"/>
        </w:rPr>
        <w:t>IX</w:t>
      </w:r>
      <w:r w:rsidRPr="00EC2A24">
        <w:rPr>
          <w:b/>
          <w:bCs/>
        </w:rPr>
        <w:t>.</w:t>
      </w:r>
      <w:r w:rsidRPr="00EC2A24">
        <w:rPr>
          <w:b/>
          <w:bCs/>
          <w:lang w:val="en-US"/>
        </w:rPr>
        <w:t>II</w:t>
      </w:r>
      <w:r w:rsidRPr="00EC2A24">
        <w:t xml:space="preserve"> </w:t>
      </w:r>
      <w:r w:rsidR="009810B4" w:rsidRPr="00EC2A24">
        <w:t>Оцифровка имеющегося картографического материала, включая координаты устьев скважин, инклинометрии, величины магнитного склонения, а также исходной информации по данным ГИС, результатов обработки и интерпретации данных ГИС по скважине, сшивка и увязка каротажных и интерпретированных кривых по целевым объектам в пределах:</w:t>
      </w:r>
    </w:p>
    <w:p w14:paraId="0CE76DE7" w14:textId="37F20C98" w:rsidR="00582A2A" w:rsidRDefault="00582A2A" w:rsidP="00F613C7">
      <w:pPr>
        <w:jc w:val="both"/>
        <w:rPr>
          <w:highlight w:val="yellow"/>
        </w:rPr>
      </w:pPr>
    </w:p>
    <w:p w14:paraId="5BD9EB99" w14:textId="52303841" w:rsidR="00531902" w:rsidRDefault="00531902" w:rsidP="00F613C7">
      <w:pPr>
        <w:jc w:val="both"/>
        <w:rPr>
          <w:highlight w:val="yellow"/>
        </w:rPr>
      </w:pPr>
    </w:p>
    <w:tbl>
      <w:tblPr>
        <w:tblW w:w="9478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774"/>
        <w:gridCol w:w="7174"/>
        <w:gridCol w:w="1530"/>
      </w:tblGrid>
      <w:tr w:rsidR="009810B4" w:rsidRPr="003117BB" w14:paraId="57618F2A" w14:textId="77777777" w:rsidTr="005D1E46">
        <w:trPr>
          <w:cantSplit/>
          <w:tblHeader/>
        </w:trPr>
        <w:tc>
          <w:tcPr>
            <w:tcW w:w="774" w:type="dxa"/>
          </w:tcPr>
          <w:p w14:paraId="4A0A4E15" w14:textId="4C7DFB34" w:rsidR="009810B4" w:rsidRPr="003117BB" w:rsidRDefault="009810B4" w:rsidP="00F613C7">
            <w:pPr>
              <w:pStyle w:val="50"/>
              <w:widowControl/>
              <w:shd w:val="clear" w:color="auto" w:fill="auto"/>
              <w:spacing w:line="240" w:lineRule="auto"/>
              <w:ind w:firstLine="0"/>
              <w:jc w:val="both"/>
              <w:rPr>
                <w:rStyle w:val="5"/>
                <w:rFonts w:eastAsia="Calibri"/>
                <w:sz w:val="24"/>
                <w:szCs w:val="24"/>
              </w:rPr>
            </w:pPr>
            <w:r w:rsidRPr="003117BB">
              <w:rPr>
                <w:rStyle w:val="5"/>
                <w:rFonts w:eastAsia="Calibri"/>
                <w:sz w:val="24"/>
                <w:szCs w:val="24"/>
              </w:rPr>
              <w:t>№</w:t>
            </w:r>
            <w:r w:rsidR="00EB695F" w:rsidRPr="003117BB">
              <w:rPr>
                <w:rStyle w:val="5"/>
                <w:rFonts w:eastAsia="Calibri"/>
                <w:sz w:val="24"/>
                <w:szCs w:val="24"/>
              </w:rPr>
              <w:t xml:space="preserve"> </w:t>
            </w:r>
            <w:r w:rsidRPr="003117BB">
              <w:rPr>
                <w:rStyle w:val="5"/>
                <w:rFonts w:eastAsia="Calibri"/>
                <w:sz w:val="24"/>
                <w:szCs w:val="24"/>
              </w:rPr>
              <w:t>п/п</w:t>
            </w:r>
          </w:p>
        </w:tc>
        <w:tc>
          <w:tcPr>
            <w:tcW w:w="7174" w:type="dxa"/>
          </w:tcPr>
          <w:p w14:paraId="0862668E" w14:textId="77777777" w:rsidR="009810B4" w:rsidRPr="003117BB" w:rsidRDefault="009810B4" w:rsidP="00F613C7">
            <w:pPr>
              <w:pStyle w:val="50"/>
              <w:widowControl/>
              <w:shd w:val="clear" w:color="auto" w:fill="auto"/>
              <w:spacing w:line="240" w:lineRule="auto"/>
              <w:ind w:firstLine="0"/>
              <w:jc w:val="center"/>
              <w:rPr>
                <w:rStyle w:val="5"/>
                <w:rFonts w:eastAsia="Calibri"/>
                <w:sz w:val="24"/>
                <w:szCs w:val="24"/>
              </w:rPr>
            </w:pPr>
            <w:r w:rsidRPr="003117BB">
              <w:rPr>
                <w:rStyle w:val="5"/>
                <w:rFonts w:eastAsia="Calibri"/>
                <w:sz w:val="24"/>
                <w:szCs w:val="24"/>
              </w:rPr>
              <w:t>Перечень Услуг</w:t>
            </w:r>
          </w:p>
        </w:tc>
        <w:tc>
          <w:tcPr>
            <w:tcW w:w="1530" w:type="dxa"/>
          </w:tcPr>
          <w:p w14:paraId="420510C8" w14:textId="77777777" w:rsidR="009810B4" w:rsidRPr="003117BB" w:rsidRDefault="009810B4" w:rsidP="00F613C7">
            <w:pPr>
              <w:pStyle w:val="50"/>
              <w:widowControl/>
              <w:shd w:val="clear" w:color="auto" w:fill="auto"/>
              <w:spacing w:line="240" w:lineRule="auto"/>
              <w:ind w:firstLine="0"/>
              <w:jc w:val="center"/>
              <w:rPr>
                <w:rStyle w:val="5"/>
                <w:rFonts w:eastAsia="Calibri"/>
                <w:sz w:val="24"/>
                <w:szCs w:val="24"/>
              </w:rPr>
            </w:pPr>
            <w:r w:rsidRPr="003117BB">
              <w:rPr>
                <w:rStyle w:val="5"/>
                <w:rFonts w:eastAsia="Calibri"/>
                <w:sz w:val="24"/>
                <w:szCs w:val="24"/>
              </w:rPr>
              <w:t>Количество</w:t>
            </w:r>
          </w:p>
        </w:tc>
      </w:tr>
      <w:tr w:rsidR="009810B4" w:rsidRPr="003117BB" w14:paraId="08B2042F" w14:textId="77777777" w:rsidTr="005D1E46">
        <w:tc>
          <w:tcPr>
            <w:tcW w:w="774" w:type="dxa"/>
          </w:tcPr>
          <w:p w14:paraId="54BE152C" w14:textId="77777777" w:rsidR="009810B4" w:rsidRPr="003117BB" w:rsidRDefault="009810B4" w:rsidP="00F613C7">
            <w:pPr>
              <w:pStyle w:val="50"/>
              <w:widowControl/>
              <w:shd w:val="clear" w:color="auto" w:fill="auto"/>
              <w:spacing w:line="240" w:lineRule="auto"/>
              <w:ind w:firstLine="0"/>
              <w:jc w:val="center"/>
              <w:rPr>
                <w:rStyle w:val="5"/>
                <w:rFonts w:eastAsia="Calibri"/>
                <w:sz w:val="24"/>
                <w:szCs w:val="24"/>
              </w:rPr>
            </w:pPr>
            <w:r w:rsidRPr="003117BB">
              <w:rPr>
                <w:rStyle w:val="5"/>
                <w:rFonts w:eastAsia="Calibri"/>
                <w:sz w:val="24"/>
                <w:szCs w:val="24"/>
              </w:rPr>
              <w:lastRenderedPageBreak/>
              <w:t>1.</w:t>
            </w:r>
          </w:p>
        </w:tc>
        <w:tc>
          <w:tcPr>
            <w:tcW w:w="7174" w:type="dxa"/>
            <w:vAlign w:val="center"/>
          </w:tcPr>
          <w:p w14:paraId="1B3F2DCD" w14:textId="73815288" w:rsidR="009810B4" w:rsidRPr="003117BB" w:rsidRDefault="009810B4" w:rsidP="00F613C7">
            <w:pPr>
              <w:jc w:val="both"/>
              <w:rPr>
                <w:color w:val="000000"/>
              </w:rPr>
            </w:pPr>
            <w:r w:rsidRPr="003117BB">
              <w:rPr>
                <w:color w:val="000000"/>
              </w:rPr>
              <w:t>Оцифровка скан-образов каротажных диаграмм стандартных геофизических исследований в открытом стволе (ГИС) по скважине (до 4 кривых). Масштаб 1:500.</w:t>
            </w:r>
          </w:p>
        </w:tc>
        <w:tc>
          <w:tcPr>
            <w:tcW w:w="1530" w:type="dxa"/>
            <w:vAlign w:val="center"/>
          </w:tcPr>
          <w:p w14:paraId="61CCCBC4" w14:textId="23C214F0" w:rsidR="009810B4" w:rsidRPr="003117BB" w:rsidRDefault="003117BB" w:rsidP="00F613C7">
            <w:pPr>
              <w:pStyle w:val="50"/>
              <w:widowControl/>
              <w:shd w:val="clear" w:color="auto" w:fill="auto"/>
              <w:spacing w:line="240" w:lineRule="auto"/>
              <w:ind w:firstLine="0"/>
              <w:jc w:val="center"/>
              <w:rPr>
                <w:rStyle w:val="5"/>
                <w:rFonts w:eastAsia="Calibri"/>
                <w:sz w:val="24"/>
                <w:szCs w:val="24"/>
              </w:rPr>
            </w:pPr>
            <w:r w:rsidRPr="003117BB">
              <w:rPr>
                <w:rStyle w:val="5"/>
                <w:rFonts w:eastAsia="Calibri"/>
                <w:sz w:val="24"/>
                <w:szCs w:val="24"/>
              </w:rPr>
              <w:t>Около 2100</w:t>
            </w:r>
          </w:p>
        </w:tc>
      </w:tr>
      <w:tr w:rsidR="00EB695F" w:rsidRPr="003117BB" w14:paraId="0ADD7698" w14:textId="77777777" w:rsidTr="005D1E46">
        <w:tc>
          <w:tcPr>
            <w:tcW w:w="774" w:type="dxa"/>
          </w:tcPr>
          <w:p w14:paraId="4F770208" w14:textId="62149FC8" w:rsidR="00EB695F" w:rsidRPr="003117BB" w:rsidRDefault="003117BB" w:rsidP="00F613C7">
            <w:pPr>
              <w:pStyle w:val="50"/>
              <w:widowControl/>
              <w:shd w:val="clear" w:color="auto" w:fill="auto"/>
              <w:spacing w:line="240" w:lineRule="auto"/>
              <w:ind w:firstLine="0"/>
              <w:jc w:val="center"/>
              <w:rPr>
                <w:rStyle w:val="5"/>
                <w:rFonts w:eastAsia="Calibri"/>
                <w:sz w:val="24"/>
                <w:szCs w:val="24"/>
              </w:rPr>
            </w:pPr>
            <w:r w:rsidRPr="003117BB">
              <w:rPr>
                <w:rStyle w:val="5"/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7174" w:type="dxa"/>
            <w:vAlign w:val="center"/>
          </w:tcPr>
          <w:p w14:paraId="2395CA58" w14:textId="77777777" w:rsidR="00EB695F" w:rsidRPr="003117BB" w:rsidRDefault="00EB695F" w:rsidP="00F613C7">
            <w:pPr>
              <w:jc w:val="both"/>
              <w:rPr>
                <w:color w:val="000000"/>
              </w:rPr>
            </w:pPr>
            <w:r w:rsidRPr="003117BB">
              <w:rPr>
                <w:color w:val="000000"/>
              </w:rPr>
              <w:t>Оцифровка скан-образов газового каротажа и/или ГИС при бурении в скважине со средней глубиной до 2000 м (до 10 кривых). Масштаб 1:500.</w:t>
            </w:r>
          </w:p>
        </w:tc>
        <w:tc>
          <w:tcPr>
            <w:tcW w:w="1530" w:type="dxa"/>
            <w:vAlign w:val="center"/>
          </w:tcPr>
          <w:p w14:paraId="448058DA" w14:textId="631E7992" w:rsidR="00EB695F" w:rsidRPr="003117BB" w:rsidRDefault="003117BB" w:rsidP="00F613C7">
            <w:pPr>
              <w:pStyle w:val="50"/>
              <w:widowControl/>
              <w:shd w:val="clear" w:color="auto" w:fill="auto"/>
              <w:spacing w:line="240" w:lineRule="auto"/>
              <w:ind w:firstLine="0"/>
              <w:jc w:val="center"/>
              <w:rPr>
                <w:rStyle w:val="5"/>
                <w:rFonts w:eastAsia="Calibri"/>
                <w:sz w:val="24"/>
                <w:szCs w:val="24"/>
              </w:rPr>
            </w:pPr>
            <w:r>
              <w:rPr>
                <w:rStyle w:val="5"/>
                <w:rFonts w:eastAsia="Calibri"/>
                <w:sz w:val="24"/>
                <w:szCs w:val="24"/>
              </w:rPr>
              <w:t>Около 2100</w:t>
            </w:r>
          </w:p>
        </w:tc>
      </w:tr>
      <w:tr w:rsidR="006D0E4C" w:rsidRPr="003117BB" w14:paraId="53C66F99" w14:textId="77777777" w:rsidTr="005D1E46">
        <w:tc>
          <w:tcPr>
            <w:tcW w:w="774" w:type="dxa"/>
          </w:tcPr>
          <w:p w14:paraId="7545426C" w14:textId="3D26F1AA" w:rsidR="006D0E4C" w:rsidRPr="003117BB" w:rsidRDefault="003117BB" w:rsidP="00F613C7">
            <w:pPr>
              <w:pStyle w:val="50"/>
              <w:widowControl/>
              <w:shd w:val="clear" w:color="auto" w:fill="auto"/>
              <w:spacing w:line="240" w:lineRule="auto"/>
              <w:ind w:firstLine="0"/>
              <w:jc w:val="center"/>
              <w:rPr>
                <w:rStyle w:val="5"/>
                <w:rFonts w:eastAsia="Calibri"/>
                <w:sz w:val="24"/>
                <w:szCs w:val="24"/>
              </w:rPr>
            </w:pPr>
            <w:r w:rsidRPr="003117BB">
              <w:rPr>
                <w:rStyle w:val="5"/>
                <w:rFonts w:eastAsia="Calibri"/>
                <w:sz w:val="24"/>
                <w:szCs w:val="24"/>
              </w:rPr>
              <w:t>3.</w:t>
            </w:r>
          </w:p>
        </w:tc>
        <w:tc>
          <w:tcPr>
            <w:tcW w:w="7174" w:type="dxa"/>
            <w:vAlign w:val="center"/>
          </w:tcPr>
          <w:p w14:paraId="7D1210C8" w14:textId="77777777" w:rsidR="006D0E4C" w:rsidRPr="003117BB" w:rsidRDefault="006D0E4C" w:rsidP="00F613C7">
            <w:pPr>
              <w:jc w:val="both"/>
              <w:rPr>
                <w:color w:val="000000"/>
              </w:rPr>
            </w:pPr>
            <w:r w:rsidRPr="003117BB">
              <w:rPr>
                <w:color w:val="000000"/>
              </w:rPr>
              <w:t>Оцифровка карт (формат до А0)</w:t>
            </w:r>
          </w:p>
        </w:tc>
        <w:tc>
          <w:tcPr>
            <w:tcW w:w="1530" w:type="dxa"/>
            <w:vAlign w:val="center"/>
          </w:tcPr>
          <w:p w14:paraId="391ACA0F" w14:textId="6C9B7D7E" w:rsidR="006D0E4C" w:rsidRPr="003117BB" w:rsidRDefault="003117BB" w:rsidP="00F613C7">
            <w:pPr>
              <w:pStyle w:val="50"/>
              <w:widowControl/>
              <w:shd w:val="clear" w:color="auto" w:fill="auto"/>
              <w:spacing w:line="240" w:lineRule="auto"/>
              <w:ind w:firstLine="0"/>
              <w:jc w:val="center"/>
              <w:rPr>
                <w:rStyle w:val="5"/>
                <w:rFonts w:eastAsia="Calibri"/>
                <w:sz w:val="24"/>
                <w:szCs w:val="24"/>
              </w:rPr>
            </w:pPr>
            <w:r>
              <w:rPr>
                <w:rStyle w:val="5"/>
                <w:rFonts w:eastAsia="Calibri"/>
                <w:sz w:val="24"/>
                <w:szCs w:val="24"/>
              </w:rPr>
              <w:t>Около 80</w:t>
            </w:r>
          </w:p>
        </w:tc>
      </w:tr>
    </w:tbl>
    <w:p w14:paraId="5331FD69" w14:textId="77777777" w:rsidR="001E0A31" w:rsidRDefault="001E0A31" w:rsidP="00F613C7">
      <w:pPr>
        <w:jc w:val="both"/>
        <w:rPr>
          <w:b/>
          <w:bCs/>
        </w:rPr>
      </w:pPr>
    </w:p>
    <w:p w14:paraId="2DAF6F7C" w14:textId="46FFDC0B" w:rsidR="006C7836" w:rsidRPr="00EC2A24" w:rsidRDefault="00A60615" w:rsidP="00F613C7">
      <w:pPr>
        <w:jc w:val="both"/>
        <w:rPr>
          <w:b/>
          <w:bCs/>
        </w:rPr>
      </w:pPr>
      <w:r w:rsidRPr="00EC2A24">
        <w:rPr>
          <w:b/>
          <w:bCs/>
          <w:lang w:val="en-US"/>
        </w:rPr>
        <w:t>X</w:t>
      </w:r>
      <w:r w:rsidRPr="00EC2A24">
        <w:rPr>
          <w:b/>
          <w:bCs/>
        </w:rPr>
        <w:t xml:space="preserve"> </w:t>
      </w:r>
      <w:r w:rsidR="009810B4" w:rsidRPr="00EC2A24">
        <w:rPr>
          <w:b/>
          <w:bCs/>
        </w:rPr>
        <w:t>Порядок выполнения работ исследованию керна месторождения Готурдепе</w:t>
      </w:r>
    </w:p>
    <w:p w14:paraId="20F2215A" w14:textId="77777777" w:rsidR="00BC68B3" w:rsidRPr="00EC2A24" w:rsidRDefault="00BC68B3" w:rsidP="00F613C7">
      <w:pPr>
        <w:jc w:val="both"/>
        <w:rPr>
          <w:b/>
          <w:bCs/>
        </w:rPr>
      </w:pPr>
    </w:p>
    <w:p w14:paraId="2C02594B" w14:textId="07515F27" w:rsidR="005F6655" w:rsidRDefault="00A60615" w:rsidP="00D93C0D">
      <w:pPr>
        <w:jc w:val="both"/>
      </w:pPr>
      <w:r w:rsidRPr="00697AC8">
        <w:rPr>
          <w:b/>
          <w:bCs/>
          <w:lang w:val="en-US"/>
        </w:rPr>
        <w:t>X</w:t>
      </w:r>
      <w:r w:rsidRPr="00697AC8">
        <w:rPr>
          <w:b/>
          <w:bCs/>
        </w:rPr>
        <w:t>.</w:t>
      </w:r>
      <w:r w:rsidRPr="00697AC8">
        <w:rPr>
          <w:b/>
          <w:bCs/>
          <w:lang w:val="en-US"/>
        </w:rPr>
        <w:t>I</w:t>
      </w:r>
      <w:r w:rsidR="009810B4" w:rsidRPr="00697AC8">
        <w:t xml:space="preserve"> </w:t>
      </w:r>
      <w:r w:rsidR="00697AC8" w:rsidRPr="00697AC8">
        <w:t>С</w:t>
      </w:r>
      <w:r w:rsidR="009810B4" w:rsidRPr="00697AC8">
        <w:t>тандартны</w:t>
      </w:r>
      <w:r w:rsidR="00697AC8" w:rsidRPr="00697AC8">
        <w:t>е</w:t>
      </w:r>
      <w:r w:rsidR="009810B4" w:rsidRPr="00697AC8">
        <w:t xml:space="preserve"> исследовани</w:t>
      </w:r>
      <w:r w:rsidR="00697AC8" w:rsidRPr="00697AC8">
        <w:t>я</w:t>
      </w:r>
      <w:r w:rsidR="009810B4" w:rsidRPr="00697AC8">
        <w:t xml:space="preserve"> керна для построения г</w:t>
      </w:r>
      <w:r w:rsidR="005F6655" w:rsidRPr="00697AC8">
        <w:t>еолого-гидродинамической модели</w:t>
      </w:r>
      <w:r w:rsidR="005F6655" w:rsidRPr="00697AC8">
        <w:rPr>
          <w:lang w:val="tk-TM"/>
        </w:rPr>
        <w:t xml:space="preserve"> </w:t>
      </w:r>
      <w:r w:rsidR="005F6655" w:rsidRPr="00697AC8">
        <w:t xml:space="preserve">выполняются </w:t>
      </w:r>
      <w:r w:rsidR="00C669CF" w:rsidRPr="00697AC8">
        <w:t>для всех</w:t>
      </w:r>
      <w:r w:rsidR="009810B4" w:rsidRPr="00697AC8">
        <w:t xml:space="preserve"> продуктивных горизонтов.</w:t>
      </w:r>
      <w:r w:rsidR="009810B4" w:rsidRPr="00EC2A24">
        <w:t xml:space="preserve"> </w:t>
      </w:r>
    </w:p>
    <w:p w14:paraId="067961A0" w14:textId="77777777" w:rsidR="00BC6828" w:rsidRDefault="00BC6828" w:rsidP="00F613C7">
      <w:pPr>
        <w:jc w:val="both"/>
        <w:rPr>
          <w:lang w:val="tk-TM"/>
        </w:rPr>
      </w:pPr>
    </w:p>
    <w:p w14:paraId="16BEB3BF" w14:textId="12F0AE13" w:rsidR="009810B4" w:rsidRDefault="00A60615" w:rsidP="00F613C7">
      <w:pPr>
        <w:jc w:val="both"/>
      </w:pPr>
      <w:r w:rsidRPr="00EC2A24">
        <w:rPr>
          <w:b/>
          <w:bCs/>
          <w:lang w:val="en-US"/>
        </w:rPr>
        <w:t>X</w:t>
      </w:r>
      <w:r w:rsidRPr="00EC2A24">
        <w:rPr>
          <w:b/>
          <w:bCs/>
        </w:rPr>
        <w:t>.</w:t>
      </w:r>
      <w:r w:rsidRPr="00EC2A24">
        <w:rPr>
          <w:b/>
          <w:bCs/>
          <w:lang w:val="en-US"/>
        </w:rPr>
        <w:t>II</w:t>
      </w:r>
      <w:r w:rsidR="009810B4" w:rsidRPr="00EC2A24">
        <w:t xml:space="preserve"> Исследования керна выполняются на территории Исполнителя.</w:t>
      </w:r>
    </w:p>
    <w:p w14:paraId="055DAEC7" w14:textId="77777777" w:rsidR="00C229D8" w:rsidRPr="00EC2A24" w:rsidRDefault="00C229D8" w:rsidP="00F613C7">
      <w:pPr>
        <w:jc w:val="both"/>
      </w:pPr>
    </w:p>
    <w:p w14:paraId="2D025A17" w14:textId="4E446410" w:rsidR="009810B4" w:rsidRDefault="00A60615" w:rsidP="00F613C7">
      <w:pPr>
        <w:jc w:val="both"/>
      </w:pPr>
      <w:r w:rsidRPr="00EC2A24">
        <w:rPr>
          <w:b/>
          <w:bCs/>
          <w:lang w:val="en-US"/>
        </w:rPr>
        <w:t>X</w:t>
      </w:r>
      <w:r w:rsidRPr="00EC2A24">
        <w:rPr>
          <w:b/>
          <w:bCs/>
        </w:rPr>
        <w:t>.</w:t>
      </w:r>
      <w:r w:rsidRPr="00EC2A24">
        <w:rPr>
          <w:b/>
          <w:bCs/>
          <w:lang w:val="en-US"/>
        </w:rPr>
        <w:t>II</w:t>
      </w:r>
      <w:r w:rsidR="00F656EC" w:rsidRPr="00EC2A24">
        <w:rPr>
          <w:b/>
          <w:bCs/>
          <w:lang w:val="en-US"/>
        </w:rPr>
        <w:t>I</w:t>
      </w:r>
      <w:r w:rsidRPr="00EC2A24">
        <w:t xml:space="preserve"> </w:t>
      </w:r>
      <w:r w:rsidR="009810B4" w:rsidRPr="00EC2A24">
        <w:t xml:space="preserve">Отбор керна выполняется в </w:t>
      </w:r>
      <w:proofErr w:type="spellStart"/>
      <w:r w:rsidR="009810B4" w:rsidRPr="00EC2A24">
        <w:t>кернохранилище</w:t>
      </w:r>
      <w:proofErr w:type="spellEnd"/>
      <w:r w:rsidR="009810B4" w:rsidRPr="00EC2A24">
        <w:t xml:space="preserve"> института «</w:t>
      </w:r>
      <w:proofErr w:type="spellStart"/>
      <w:r w:rsidR="009810B4" w:rsidRPr="00EC2A24">
        <w:t>Н</w:t>
      </w:r>
      <w:r w:rsidR="00D93C0D">
        <w:t>ебитгазылмытаслама</w:t>
      </w:r>
      <w:proofErr w:type="spellEnd"/>
      <w:r w:rsidR="00D93C0D">
        <w:t xml:space="preserve">» </w:t>
      </w:r>
    </w:p>
    <w:p w14:paraId="7D5DEF37" w14:textId="77777777" w:rsidR="00C229D8" w:rsidRPr="00EC2A24" w:rsidRDefault="00C229D8" w:rsidP="00F613C7">
      <w:pPr>
        <w:jc w:val="both"/>
      </w:pPr>
    </w:p>
    <w:p w14:paraId="4E46E492" w14:textId="1326D647" w:rsidR="009810B4" w:rsidRDefault="00A60615" w:rsidP="00F613C7">
      <w:pPr>
        <w:jc w:val="both"/>
        <w:rPr>
          <w:color w:val="000000"/>
        </w:rPr>
      </w:pPr>
      <w:r w:rsidRPr="002E16D1">
        <w:rPr>
          <w:b/>
          <w:bCs/>
          <w:lang w:val="en-US"/>
        </w:rPr>
        <w:t>X</w:t>
      </w:r>
      <w:r w:rsidRPr="002E16D1">
        <w:rPr>
          <w:b/>
          <w:bCs/>
        </w:rPr>
        <w:t>.</w:t>
      </w:r>
      <w:r w:rsidRPr="002E16D1">
        <w:rPr>
          <w:b/>
          <w:bCs/>
          <w:lang w:val="en-US"/>
        </w:rPr>
        <w:t>IV</w:t>
      </w:r>
      <w:r w:rsidRPr="002E16D1">
        <w:t xml:space="preserve"> </w:t>
      </w:r>
      <w:r w:rsidR="00E04167" w:rsidRPr="002E16D1">
        <w:t xml:space="preserve">При невозможности выполнения </w:t>
      </w:r>
      <w:r w:rsidR="00697AC8" w:rsidRPr="002E16D1">
        <w:t xml:space="preserve">Заказчиком </w:t>
      </w:r>
      <w:r w:rsidR="00E04167" w:rsidRPr="002E16D1">
        <w:t>с</w:t>
      </w:r>
      <w:r w:rsidR="003835EA" w:rsidRPr="002E16D1">
        <w:t>пециальны</w:t>
      </w:r>
      <w:r w:rsidR="00E04167" w:rsidRPr="002E16D1">
        <w:t>х</w:t>
      </w:r>
      <w:r w:rsidR="003835EA" w:rsidRPr="002E16D1">
        <w:t xml:space="preserve"> исследовани</w:t>
      </w:r>
      <w:r w:rsidR="00C669CF" w:rsidRPr="002E16D1">
        <w:t>й</w:t>
      </w:r>
      <w:r w:rsidR="003835EA" w:rsidRPr="002E16D1">
        <w:t xml:space="preserve"> </w:t>
      </w:r>
      <w:r w:rsidR="00E04167" w:rsidRPr="002E16D1">
        <w:t>по определению</w:t>
      </w:r>
      <w:r w:rsidR="003835EA" w:rsidRPr="002E16D1">
        <w:t xml:space="preserve"> кривых капиллярного давления (ККД), коэффициента вытеснения нефти (</w:t>
      </w:r>
      <w:proofErr w:type="spellStart"/>
      <w:r w:rsidR="003835EA" w:rsidRPr="002E16D1">
        <w:t>Квыт</w:t>
      </w:r>
      <w:proofErr w:type="spellEnd"/>
      <w:r w:rsidR="003835EA" w:rsidRPr="002E16D1">
        <w:t xml:space="preserve">), относительной фазовой проницаемости (ОФП) </w:t>
      </w:r>
      <w:r w:rsidR="00E04167" w:rsidRPr="002E16D1">
        <w:t>и другие</w:t>
      </w:r>
      <w:r w:rsidR="003835EA" w:rsidRPr="002E16D1">
        <w:t xml:space="preserve"> </w:t>
      </w:r>
      <w:r w:rsidR="00E04167" w:rsidRPr="002E16D1">
        <w:t>дополнительные</w:t>
      </w:r>
      <w:r w:rsidR="003835EA" w:rsidRPr="002E16D1">
        <w:t xml:space="preserve"> исследования</w:t>
      </w:r>
      <w:r w:rsidR="00697AC8" w:rsidRPr="002E16D1">
        <w:t xml:space="preserve"> производит</w:t>
      </w:r>
      <w:r w:rsidR="00E04167" w:rsidRPr="002E16D1">
        <w:t xml:space="preserve"> Исполнитель</w:t>
      </w:r>
      <w:r w:rsidR="00C669CF" w:rsidRPr="002E16D1">
        <w:t>.</w:t>
      </w:r>
      <w:r w:rsidR="003835EA" w:rsidRPr="002E16D1">
        <w:t xml:space="preserve"> </w:t>
      </w:r>
      <w:r w:rsidR="005E2AC2" w:rsidRPr="002E16D1">
        <w:t>П</w:t>
      </w:r>
      <w:r w:rsidR="005E2AC2" w:rsidRPr="002E16D1">
        <w:rPr>
          <w:color w:val="000000"/>
        </w:rPr>
        <w:t>ри исследованиях</w:t>
      </w:r>
      <w:r w:rsidR="002E16D1">
        <w:rPr>
          <w:color w:val="000000"/>
        </w:rPr>
        <w:t xml:space="preserve"> кернов</w:t>
      </w:r>
      <w:r w:rsidR="002E16D1">
        <w:t xml:space="preserve"> </w:t>
      </w:r>
      <w:r w:rsidR="00697AC8">
        <w:t xml:space="preserve">Исполнитель </w:t>
      </w:r>
      <w:r w:rsidR="002E16D1">
        <w:rPr>
          <w:color w:val="000000"/>
        </w:rPr>
        <w:t xml:space="preserve">без дополнительной оплаты </w:t>
      </w:r>
      <w:r w:rsidR="00697AC8">
        <w:t xml:space="preserve">обязуется </w:t>
      </w:r>
      <w:r w:rsidR="00697AC8">
        <w:rPr>
          <w:color w:val="000000"/>
        </w:rPr>
        <w:t xml:space="preserve">организовать рабочие командировки специалистов Заказчика </w:t>
      </w:r>
      <w:r w:rsidR="002E16D1">
        <w:rPr>
          <w:color w:val="000000"/>
        </w:rPr>
        <w:t>для ознакомления передовыми методами по изучению кернов.</w:t>
      </w:r>
    </w:p>
    <w:p w14:paraId="17AF0C17" w14:textId="77777777" w:rsidR="00C229D8" w:rsidRPr="00EC2A24" w:rsidRDefault="00C229D8" w:rsidP="00F613C7">
      <w:pPr>
        <w:jc w:val="both"/>
      </w:pPr>
    </w:p>
    <w:p w14:paraId="10BB8212" w14:textId="04BD29E9" w:rsidR="009810B4" w:rsidRDefault="00A60615" w:rsidP="00F613C7">
      <w:pPr>
        <w:jc w:val="both"/>
      </w:pPr>
      <w:r w:rsidRPr="00697AC8">
        <w:rPr>
          <w:b/>
          <w:bCs/>
          <w:lang w:val="en-US"/>
        </w:rPr>
        <w:t>X</w:t>
      </w:r>
      <w:r w:rsidRPr="00697AC8">
        <w:rPr>
          <w:b/>
          <w:bCs/>
        </w:rPr>
        <w:t>.</w:t>
      </w:r>
      <w:r w:rsidRPr="00697AC8">
        <w:rPr>
          <w:b/>
          <w:bCs/>
          <w:lang w:val="en-US"/>
        </w:rPr>
        <w:t>V</w:t>
      </w:r>
      <w:r w:rsidR="009810B4" w:rsidRPr="00697AC8">
        <w:t xml:space="preserve"> </w:t>
      </w:r>
      <w:r w:rsidR="00697AC8" w:rsidRPr="00697AC8">
        <w:t xml:space="preserve">Необходимые разрешения на вывоз керна оформляет Исполнитель. </w:t>
      </w:r>
      <w:r w:rsidR="009810B4" w:rsidRPr="00697AC8">
        <w:t>Вывоз керна осуществляется силами Исполнителя на основании разрешений, полученных Исполнител</w:t>
      </w:r>
      <w:r w:rsidR="005F6655" w:rsidRPr="00697AC8">
        <w:t>ем</w:t>
      </w:r>
      <w:r w:rsidR="009810B4" w:rsidRPr="00697AC8">
        <w:t>.</w:t>
      </w:r>
    </w:p>
    <w:p w14:paraId="316F929E" w14:textId="77777777" w:rsidR="00C229D8" w:rsidRPr="00EC2A24" w:rsidRDefault="00C229D8" w:rsidP="00F613C7">
      <w:pPr>
        <w:jc w:val="both"/>
      </w:pPr>
    </w:p>
    <w:p w14:paraId="04799587" w14:textId="5F6ECF4A" w:rsidR="009810B4" w:rsidRDefault="00A60615" w:rsidP="00F613C7">
      <w:pPr>
        <w:jc w:val="both"/>
      </w:pPr>
      <w:r w:rsidRPr="00EC2A24">
        <w:rPr>
          <w:b/>
          <w:bCs/>
          <w:lang w:val="en-US"/>
        </w:rPr>
        <w:t>X</w:t>
      </w:r>
      <w:r w:rsidRPr="00EC2A24">
        <w:rPr>
          <w:b/>
          <w:bCs/>
        </w:rPr>
        <w:t>.</w:t>
      </w:r>
      <w:r w:rsidRPr="00EC2A24">
        <w:rPr>
          <w:b/>
          <w:bCs/>
          <w:lang w:val="en-US"/>
        </w:rPr>
        <w:t>VI</w:t>
      </w:r>
      <w:r w:rsidRPr="00EC2A24">
        <w:t xml:space="preserve"> </w:t>
      </w:r>
      <w:r w:rsidR="009810B4" w:rsidRPr="00EC2A24">
        <w:t>Анализ результатов проведенных исследований керна выполняется с учетом материалов исследований прошлых лет.</w:t>
      </w:r>
    </w:p>
    <w:p w14:paraId="20587D16" w14:textId="77777777" w:rsidR="00C229D8" w:rsidRPr="00EC2A24" w:rsidRDefault="00C229D8" w:rsidP="00F613C7">
      <w:pPr>
        <w:jc w:val="both"/>
      </w:pPr>
    </w:p>
    <w:p w14:paraId="476A1D3B" w14:textId="2DE6C689" w:rsidR="009810B4" w:rsidRDefault="00A60615" w:rsidP="00F613C7">
      <w:pPr>
        <w:jc w:val="both"/>
      </w:pPr>
      <w:r w:rsidRPr="00EC2A24">
        <w:rPr>
          <w:b/>
          <w:bCs/>
          <w:lang w:val="en-US"/>
        </w:rPr>
        <w:t>X</w:t>
      </w:r>
      <w:r w:rsidRPr="00EC2A24">
        <w:rPr>
          <w:b/>
          <w:bCs/>
        </w:rPr>
        <w:t>.</w:t>
      </w:r>
      <w:r w:rsidRPr="00EC2A24">
        <w:rPr>
          <w:b/>
          <w:bCs/>
          <w:lang w:val="en-US"/>
        </w:rPr>
        <w:t>VII</w:t>
      </w:r>
      <w:r w:rsidRPr="00EC2A24">
        <w:t xml:space="preserve"> </w:t>
      </w:r>
      <w:r w:rsidR="009810B4" w:rsidRPr="00EC2A24">
        <w:t>Результатом работ являются петрофизические зависимости: керн-керн, керн-ГИС.</w:t>
      </w:r>
    </w:p>
    <w:p w14:paraId="27B64EFF" w14:textId="77777777" w:rsidR="00694491" w:rsidRDefault="00694491" w:rsidP="00F613C7">
      <w:pPr>
        <w:jc w:val="both"/>
      </w:pPr>
    </w:p>
    <w:p w14:paraId="5BF02149" w14:textId="77777777" w:rsidR="003B03B8" w:rsidRDefault="003B03B8" w:rsidP="00F613C7">
      <w:pPr>
        <w:jc w:val="both"/>
      </w:pPr>
    </w:p>
    <w:sectPr w:rsidR="003B03B8" w:rsidSect="00694491"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8165A" w14:textId="77777777" w:rsidR="009F2D72" w:rsidRDefault="009F2D72" w:rsidP="00FA7E6A">
      <w:r>
        <w:separator/>
      </w:r>
    </w:p>
  </w:endnote>
  <w:endnote w:type="continuationSeparator" w:id="0">
    <w:p w14:paraId="4642EF38" w14:textId="77777777" w:rsidR="009F2D72" w:rsidRDefault="009F2D72" w:rsidP="00FA7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9117786"/>
      <w:docPartObj>
        <w:docPartGallery w:val="Page Numbers (Bottom of Page)"/>
        <w:docPartUnique/>
      </w:docPartObj>
    </w:sdtPr>
    <w:sdtEndPr/>
    <w:sdtContent>
      <w:p w14:paraId="657ED7AB" w14:textId="6DA14575" w:rsidR="00694491" w:rsidRDefault="00694491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3C0D">
          <w:rPr>
            <w:noProof/>
          </w:rPr>
          <w:t>30</w:t>
        </w:r>
        <w:r>
          <w:fldChar w:fldCharType="end"/>
        </w:r>
      </w:p>
    </w:sdtContent>
  </w:sdt>
  <w:p w14:paraId="368E0D70" w14:textId="77777777" w:rsidR="00694491" w:rsidRDefault="00694491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D1293" w14:textId="77777777" w:rsidR="009F2D72" w:rsidRDefault="009F2D72" w:rsidP="00FA7E6A">
      <w:r>
        <w:separator/>
      </w:r>
    </w:p>
  </w:footnote>
  <w:footnote w:type="continuationSeparator" w:id="0">
    <w:p w14:paraId="472AEC99" w14:textId="77777777" w:rsidR="009F2D72" w:rsidRDefault="009F2D72" w:rsidP="00FA7E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12495"/>
    <w:multiLevelType w:val="hybridMultilevel"/>
    <w:tmpl w:val="23003994"/>
    <w:lvl w:ilvl="0" w:tplc="04190001">
      <w:start w:val="1"/>
      <w:numFmt w:val="bullet"/>
      <w:lvlText w:val=""/>
      <w:lvlJc w:val="left"/>
      <w:pPr>
        <w:ind w:left="44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222" w:hanging="360"/>
      </w:pPr>
      <w:rPr>
        <w:rFonts w:ascii="Wingdings" w:hAnsi="Wingdings" w:hint="default"/>
      </w:rPr>
    </w:lvl>
  </w:abstractNum>
  <w:abstractNum w:abstractNumId="1" w15:restartNumberingAfterBreak="0">
    <w:nsid w:val="012C1B3A"/>
    <w:multiLevelType w:val="multilevel"/>
    <w:tmpl w:val="0419001F"/>
    <w:lvl w:ilvl="0">
      <w:start w:val="1"/>
      <w:numFmt w:val="decimal"/>
      <w:lvlText w:val="%1."/>
      <w:lvlJc w:val="left"/>
      <w:pPr>
        <w:ind w:left="1637" w:hanging="360"/>
      </w:pPr>
    </w:lvl>
    <w:lvl w:ilvl="1">
      <w:start w:val="1"/>
      <w:numFmt w:val="decimal"/>
      <w:lvlText w:val="%1.%2."/>
      <w:lvlJc w:val="left"/>
      <w:pPr>
        <w:ind w:left="2069" w:hanging="432"/>
      </w:pPr>
    </w:lvl>
    <w:lvl w:ilvl="2">
      <w:start w:val="1"/>
      <w:numFmt w:val="decimal"/>
      <w:lvlText w:val="%1.%2.%3."/>
      <w:lvlJc w:val="left"/>
      <w:pPr>
        <w:ind w:left="2501" w:hanging="504"/>
      </w:pPr>
    </w:lvl>
    <w:lvl w:ilvl="3">
      <w:start w:val="1"/>
      <w:numFmt w:val="decimal"/>
      <w:lvlText w:val="%1.%2.%3.%4."/>
      <w:lvlJc w:val="left"/>
      <w:pPr>
        <w:ind w:left="3005" w:hanging="648"/>
      </w:pPr>
    </w:lvl>
    <w:lvl w:ilvl="4">
      <w:start w:val="1"/>
      <w:numFmt w:val="decimal"/>
      <w:lvlText w:val="%1.%2.%3.%4.%5."/>
      <w:lvlJc w:val="left"/>
      <w:pPr>
        <w:ind w:left="3509" w:hanging="792"/>
      </w:pPr>
    </w:lvl>
    <w:lvl w:ilvl="5">
      <w:start w:val="1"/>
      <w:numFmt w:val="decimal"/>
      <w:lvlText w:val="%1.%2.%3.%4.%5.%6."/>
      <w:lvlJc w:val="left"/>
      <w:pPr>
        <w:ind w:left="4013" w:hanging="936"/>
      </w:pPr>
    </w:lvl>
    <w:lvl w:ilvl="6">
      <w:start w:val="1"/>
      <w:numFmt w:val="decimal"/>
      <w:lvlText w:val="%1.%2.%3.%4.%5.%6.%7."/>
      <w:lvlJc w:val="left"/>
      <w:pPr>
        <w:ind w:left="4517" w:hanging="1080"/>
      </w:pPr>
    </w:lvl>
    <w:lvl w:ilvl="7">
      <w:start w:val="1"/>
      <w:numFmt w:val="decimal"/>
      <w:lvlText w:val="%1.%2.%3.%4.%5.%6.%7.%8."/>
      <w:lvlJc w:val="left"/>
      <w:pPr>
        <w:ind w:left="5021" w:hanging="1224"/>
      </w:pPr>
    </w:lvl>
    <w:lvl w:ilvl="8">
      <w:start w:val="1"/>
      <w:numFmt w:val="decimal"/>
      <w:lvlText w:val="%1.%2.%3.%4.%5.%6.%7.%8.%9."/>
      <w:lvlJc w:val="left"/>
      <w:pPr>
        <w:ind w:left="5597" w:hanging="1440"/>
      </w:pPr>
    </w:lvl>
  </w:abstractNum>
  <w:abstractNum w:abstractNumId="2" w15:restartNumberingAfterBreak="0">
    <w:nsid w:val="02E24062"/>
    <w:multiLevelType w:val="multilevel"/>
    <w:tmpl w:val="64AA643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3" w15:restartNumberingAfterBreak="0">
    <w:nsid w:val="0C8915E1"/>
    <w:multiLevelType w:val="hybridMultilevel"/>
    <w:tmpl w:val="8312B6D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D411A02"/>
    <w:multiLevelType w:val="hybridMultilevel"/>
    <w:tmpl w:val="39CA50A0"/>
    <w:lvl w:ilvl="0" w:tplc="4D869A7E">
      <w:start w:val="1"/>
      <w:numFmt w:val="upperRoman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6F50CA"/>
    <w:multiLevelType w:val="hybridMultilevel"/>
    <w:tmpl w:val="1AD6F8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626F01"/>
    <w:multiLevelType w:val="hybridMultilevel"/>
    <w:tmpl w:val="4296E02A"/>
    <w:lvl w:ilvl="0" w:tplc="E70077D4">
      <w:start w:val="2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1451" w:hanging="180"/>
      </w:pPr>
    </w:lvl>
    <w:lvl w:ilvl="3" w:tplc="0419000F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7" w15:restartNumberingAfterBreak="0">
    <w:nsid w:val="1D0466EB"/>
    <w:multiLevelType w:val="multilevel"/>
    <w:tmpl w:val="3ED6262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4B714B"/>
    <w:multiLevelType w:val="hybridMultilevel"/>
    <w:tmpl w:val="2B90A176"/>
    <w:lvl w:ilvl="0" w:tplc="D65AB7B8">
      <w:start w:val="1"/>
      <w:numFmt w:val="bullet"/>
      <w:lvlText w:val="-"/>
      <w:lvlJc w:val="left"/>
      <w:pPr>
        <w:ind w:left="284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6" w:hanging="360"/>
      </w:pPr>
      <w:rPr>
        <w:rFonts w:ascii="Wingdings" w:hAnsi="Wingdings" w:hint="default"/>
      </w:rPr>
    </w:lvl>
  </w:abstractNum>
  <w:abstractNum w:abstractNumId="9" w15:restartNumberingAfterBreak="0">
    <w:nsid w:val="21016B96"/>
    <w:multiLevelType w:val="hybridMultilevel"/>
    <w:tmpl w:val="469E9C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14F01C6"/>
    <w:multiLevelType w:val="hybridMultilevel"/>
    <w:tmpl w:val="5CB4E260"/>
    <w:lvl w:ilvl="0" w:tplc="D65AB7B8">
      <w:start w:val="1"/>
      <w:numFmt w:val="bullet"/>
      <w:lvlText w:val="-"/>
      <w:lvlJc w:val="left"/>
      <w:pPr>
        <w:ind w:left="284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6" w:hanging="360"/>
      </w:pPr>
      <w:rPr>
        <w:rFonts w:ascii="Wingdings" w:hAnsi="Wingdings" w:hint="default"/>
      </w:rPr>
    </w:lvl>
  </w:abstractNum>
  <w:abstractNum w:abstractNumId="11" w15:restartNumberingAfterBreak="0">
    <w:nsid w:val="22333A61"/>
    <w:multiLevelType w:val="multilevel"/>
    <w:tmpl w:val="D666974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12" w15:restartNumberingAfterBreak="0">
    <w:nsid w:val="280D45C6"/>
    <w:multiLevelType w:val="hybridMultilevel"/>
    <w:tmpl w:val="E44A8332"/>
    <w:lvl w:ilvl="0" w:tplc="04190011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559"/>
        </w:tabs>
        <w:ind w:left="155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1495"/>
        </w:tabs>
        <w:ind w:left="14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2C8C456A"/>
    <w:multiLevelType w:val="multilevel"/>
    <w:tmpl w:val="802C7EE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E885AAD"/>
    <w:multiLevelType w:val="hybridMultilevel"/>
    <w:tmpl w:val="EFFC33F0"/>
    <w:lvl w:ilvl="0" w:tplc="041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5" w15:restartNumberingAfterBreak="0">
    <w:nsid w:val="327B44DE"/>
    <w:multiLevelType w:val="multilevel"/>
    <w:tmpl w:val="56FEB09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704404B"/>
    <w:multiLevelType w:val="hybridMultilevel"/>
    <w:tmpl w:val="0EE2757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864086F"/>
    <w:multiLevelType w:val="multilevel"/>
    <w:tmpl w:val="5E64B93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E3E0ECC"/>
    <w:multiLevelType w:val="hybridMultilevel"/>
    <w:tmpl w:val="B5A88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2E6A23"/>
    <w:multiLevelType w:val="multilevel"/>
    <w:tmpl w:val="2F2066A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5BA446D"/>
    <w:multiLevelType w:val="hybridMultilevel"/>
    <w:tmpl w:val="AB649CC8"/>
    <w:lvl w:ilvl="0" w:tplc="041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21" w15:restartNumberingAfterBreak="0">
    <w:nsid w:val="46450D22"/>
    <w:multiLevelType w:val="multilevel"/>
    <w:tmpl w:val="30C0C2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umberedParagraph1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pStyle w:val="NumberedParagraph2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pStyle w:val="NumberedParagraph3"/>
      <w:lvlText w:val="%1.%2.%3.%4.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22" w15:restartNumberingAfterBreak="0">
    <w:nsid w:val="48872B33"/>
    <w:multiLevelType w:val="multilevel"/>
    <w:tmpl w:val="ED76644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C0351E"/>
    <w:multiLevelType w:val="hybridMultilevel"/>
    <w:tmpl w:val="89306688"/>
    <w:lvl w:ilvl="0" w:tplc="460A6A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B4718F"/>
    <w:multiLevelType w:val="hybridMultilevel"/>
    <w:tmpl w:val="F04A0FFC"/>
    <w:lvl w:ilvl="0" w:tplc="04190011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559"/>
        </w:tabs>
        <w:ind w:left="155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 w15:restartNumberingAfterBreak="0">
    <w:nsid w:val="4D1D087B"/>
    <w:multiLevelType w:val="multilevel"/>
    <w:tmpl w:val="1CB6E3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835FF5"/>
    <w:multiLevelType w:val="multilevel"/>
    <w:tmpl w:val="EBE2FB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45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DAF78FD"/>
    <w:multiLevelType w:val="multilevel"/>
    <w:tmpl w:val="8B8C19A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90C7163"/>
    <w:multiLevelType w:val="hybridMultilevel"/>
    <w:tmpl w:val="751E6C8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96C3F3F"/>
    <w:multiLevelType w:val="multilevel"/>
    <w:tmpl w:val="15DE5F9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C73608F"/>
    <w:multiLevelType w:val="hybridMultilevel"/>
    <w:tmpl w:val="37EA7394"/>
    <w:lvl w:ilvl="0" w:tplc="FFFFFFFF">
      <w:start w:val="1"/>
      <w:numFmt w:val="bullet"/>
      <w:lvlText w:val=""/>
      <w:lvlJc w:val="left"/>
      <w:pPr>
        <w:ind w:left="4462" w:hanging="360"/>
      </w:pPr>
      <w:rPr>
        <w:rFonts w:ascii="Symbol" w:hAnsi="Symbol" w:hint="default"/>
      </w:rPr>
    </w:lvl>
    <w:lvl w:ilvl="1" w:tplc="D65AB7B8">
      <w:start w:val="1"/>
      <w:numFmt w:val="bullet"/>
      <w:lvlText w:val="-"/>
      <w:lvlJc w:val="left"/>
      <w:pPr>
        <w:ind w:left="5182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59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662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73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80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87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95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10222" w:hanging="360"/>
      </w:pPr>
      <w:rPr>
        <w:rFonts w:ascii="Wingdings" w:hAnsi="Wingdings" w:hint="default"/>
      </w:rPr>
    </w:lvl>
  </w:abstractNum>
  <w:abstractNum w:abstractNumId="31" w15:restartNumberingAfterBreak="0">
    <w:nsid w:val="5F4E069D"/>
    <w:multiLevelType w:val="hybridMultilevel"/>
    <w:tmpl w:val="D86C4680"/>
    <w:lvl w:ilvl="0" w:tplc="D65AB7B8">
      <w:start w:val="1"/>
      <w:numFmt w:val="bullet"/>
      <w:lvlText w:val="-"/>
      <w:lvlJc w:val="left"/>
      <w:pPr>
        <w:ind w:left="-4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32" w15:restartNumberingAfterBreak="0">
    <w:nsid w:val="61A677C8"/>
    <w:multiLevelType w:val="hybridMultilevel"/>
    <w:tmpl w:val="96F49A10"/>
    <w:lvl w:ilvl="0" w:tplc="94F03F94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807A9"/>
    <w:multiLevelType w:val="multilevel"/>
    <w:tmpl w:val="03EEF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4" w15:restartNumberingAfterBreak="0">
    <w:nsid w:val="696C1172"/>
    <w:multiLevelType w:val="hybridMultilevel"/>
    <w:tmpl w:val="DAD2588E"/>
    <w:lvl w:ilvl="0" w:tplc="23B2A6EE">
      <w:start w:val="1"/>
      <w:numFmt w:val="bullet"/>
      <w:lvlText w:val=""/>
      <w:lvlJc w:val="left"/>
      <w:pPr>
        <w:ind w:left="4462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51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59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66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73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80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87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95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10222" w:hanging="360"/>
      </w:pPr>
      <w:rPr>
        <w:rFonts w:ascii="Wingdings" w:hAnsi="Wingdings" w:hint="default"/>
      </w:rPr>
    </w:lvl>
  </w:abstractNum>
  <w:abstractNum w:abstractNumId="35" w15:restartNumberingAfterBreak="0">
    <w:nsid w:val="699A7E8D"/>
    <w:multiLevelType w:val="multilevel"/>
    <w:tmpl w:val="7A28DAF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CEA2EB4"/>
    <w:multiLevelType w:val="hybridMultilevel"/>
    <w:tmpl w:val="F3B86B8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258717A"/>
    <w:multiLevelType w:val="hybridMultilevel"/>
    <w:tmpl w:val="516E436C"/>
    <w:lvl w:ilvl="0" w:tplc="D65AB7B8">
      <w:start w:val="1"/>
      <w:numFmt w:val="bullet"/>
      <w:lvlText w:val="-"/>
      <w:lvlJc w:val="left"/>
      <w:pPr>
        <w:ind w:left="284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38" w15:restartNumberingAfterBreak="0">
    <w:nsid w:val="76F13DA8"/>
    <w:multiLevelType w:val="multilevel"/>
    <w:tmpl w:val="17B4D0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9" w15:restartNumberingAfterBreak="0">
    <w:nsid w:val="774733AF"/>
    <w:multiLevelType w:val="hybridMultilevel"/>
    <w:tmpl w:val="997C95CE"/>
    <w:lvl w:ilvl="0" w:tplc="37B457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4"/>
  </w:num>
  <w:num w:numId="3">
    <w:abstractNumId w:val="26"/>
  </w:num>
  <w:num w:numId="4">
    <w:abstractNumId w:val="4"/>
  </w:num>
  <w:num w:numId="5">
    <w:abstractNumId w:val="12"/>
  </w:num>
  <w:num w:numId="6">
    <w:abstractNumId w:val="6"/>
  </w:num>
  <w:num w:numId="7">
    <w:abstractNumId w:val="1"/>
  </w:num>
  <w:num w:numId="8">
    <w:abstractNumId w:val="0"/>
  </w:num>
  <w:num w:numId="9">
    <w:abstractNumId w:val="20"/>
  </w:num>
  <w:num w:numId="10">
    <w:abstractNumId w:val="21"/>
  </w:num>
  <w:num w:numId="11">
    <w:abstractNumId w:val="14"/>
  </w:num>
  <w:num w:numId="12">
    <w:abstractNumId w:val="2"/>
  </w:num>
  <w:num w:numId="13">
    <w:abstractNumId w:val="11"/>
  </w:num>
  <w:num w:numId="14">
    <w:abstractNumId w:val="27"/>
  </w:num>
  <w:num w:numId="15">
    <w:abstractNumId w:val="22"/>
  </w:num>
  <w:num w:numId="16">
    <w:abstractNumId w:val="29"/>
  </w:num>
  <w:num w:numId="17">
    <w:abstractNumId w:val="17"/>
  </w:num>
  <w:num w:numId="18">
    <w:abstractNumId w:val="15"/>
  </w:num>
  <w:num w:numId="19">
    <w:abstractNumId w:val="16"/>
  </w:num>
  <w:num w:numId="20">
    <w:abstractNumId w:val="3"/>
  </w:num>
  <w:num w:numId="21">
    <w:abstractNumId w:val="28"/>
  </w:num>
  <w:num w:numId="22">
    <w:abstractNumId w:val="33"/>
  </w:num>
  <w:num w:numId="23">
    <w:abstractNumId w:val="38"/>
  </w:num>
  <w:num w:numId="24">
    <w:abstractNumId w:val="32"/>
  </w:num>
  <w:num w:numId="25">
    <w:abstractNumId w:val="39"/>
  </w:num>
  <w:num w:numId="26">
    <w:abstractNumId w:val="7"/>
  </w:num>
  <w:num w:numId="27">
    <w:abstractNumId w:val="35"/>
  </w:num>
  <w:num w:numId="28">
    <w:abstractNumId w:val="19"/>
  </w:num>
  <w:num w:numId="29">
    <w:abstractNumId w:val="34"/>
  </w:num>
  <w:num w:numId="30">
    <w:abstractNumId w:val="9"/>
  </w:num>
  <w:num w:numId="31">
    <w:abstractNumId w:val="36"/>
  </w:num>
  <w:num w:numId="32">
    <w:abstractNumId w:val="23"/>
  </w:num>
  <w:num w:numId="33">
    <w:abstractNumId w:val="5"/>
  </w:num>
  <w:num w:numId="34">
    <w:abstractNumId w:val="30"/>
  </w:num>
  <w:num w:numId="35">
    <w:abstractNumId w:val="13"/>
  </w:num>
  <w:num w:numId="36">
    <w:abstractNumId w:val="8"/>
  </w:num>
  <w:num w:numId="37">
    <w:abstractNumId w:val="10"/>
  </w:num>
  <w:num w:numId="38">
    <w:abstractNumId w:val="37"/>
  </w:num>
  <w:num w:numId="39">
    <w:abstractNumId w:val="31"/>
  </w:num>
  <w:num w:numId="40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6D95"/>
    <w:rsid w:val="00001840"/>
    <w:rsid w:val="00002344"/>
    <w:rsid w:val="00002C23"/>
    <w:rsid w:val="00011148"/>
    <w:rsid w:val="00013CBE"/>
    <w:rsid w:val="000154E6"/>
    <w:rsid w:val="00031952"/>
    <w:rsid w:val="00034FEB"/>
    <w:rsid w:val="00041D1B"/>
    <w:rsid w:val="00042F21"/>
    <w:rsid w:val="000455C0"/>
    <w:rsid w:val="00051002"/>
    <w:rsid w:val="00052C09"/>
    <w:rsid w:val="00062CFE"/>
    <w:rsid w:val="000664FF"/>
    <w:rsid w:val="00076158"/>
    <w:rsid w:val="000771B9"/>
    <w:rsid w:val="000816C1"/>
    <w:rsid w:val="00092F3C"/>
    <w:rsid w:val="00093E78"/>
    <w:rsid w:val="00096D6F"/>
    <w:rsid w:val="000B4520"/>
    <w:rsid w:val="000B72FD"/>
    <w:rsid w:val="000C194E"/>
    <w:rsid w:val="000D1404"/>
    <w:rsid w:val="000D163E"/>
    <w:rsid w:val="000D6467"/>
    <w:rsid w:val="000E6D47"/>
    <w:rsid w:val="000F022E"/>
    <w:rsid w:val="000F40EC"/>
    <w:rsid w:val="00111743"/>
    <w:rsid w:val="00112E92"/>
    <w:rsid w:val="00114CE0"/>
    <w:rsid w:val="00116637"/>
    <w:rsid w:val="00123E57"/>
    <w:rsid w:val="00126F9F"/>
    <w:rsid w:val="0012793B"/>
    <w:rsid w:val="00135065"/>
    <w:rsid w:val="00145074"/>
    <w:rsid w:val="001531FB"/>
    <w:rsid w:val="001537F3"/>
    <w:rsid w:val="00161E37"/>
    <w:rsid w:val="00163493"/>
    <w:rsid w:val="00166D2A"/>
    <w:rsid w:val="001766B8"/>
    <w:rsid w:val="00186D95"/>
    <w:rsid w:val="001913DB"/>
    <w:rsid w:val="00193A0F"/>
    <w:rsid w:val="00194502"/>
    <w:rsid w:val="001971A8"/>
    <w:rsid w:val="00197724"/>
    <w:rsid w:val="001A43AA"/>
    <w:rsid w:val="001A7010"/>
    <w:rsid w:val="001B08F9"/>
    <w:rsid w:val="001B2624"/>
    <w:rsid w:val="001C09E2"/>
    <w:rsid w:val="001C444E"/>
    <w:rsid w:val="001C547F"/>
    <w:rsid w:val="001D47B5"/>
    <w:rsid w:val="001E0617"/>
    <w:rsid w:val="001E0A31"/>
    <w:rsid w:val="001E5030"/>
    <w:rsid w:val="001F01AC"/>
    <w:rsid w:val="001F45CC"/>
    <w:rsid w:val="001F5452"/>
    <w:rsid w:val="002024F6"/>
    <w:rsid w:val="002028A0"/>
    <w:rsid w:val="00224D50"/>
    <w:rsid w:val="0023015A"/>
    <w:rsid w:val="0023017A"/>
    <w:rsid w:val="00230686"/>
    <w:rsid w:val="00230D0D"/>
    <w:rsid w:val="00232440"/>
    <w:rsid w:val="00233EC5"/>
    <w:rsid w:val="00234A8E"/>
    <w:rsid w:val="00243C14"/>
    <w:rsid w:val="00244243"/>
    <w:rsid w:val="0025263D"/>
    <w:rsid w:val="00253F2A"/>
    <w:rsid w:val="00266759"/>
    <w:rsid w:val="002708EC"/>
    <w:rsid w:val="002903EF"/>
    <w:rsid w:val="002A6CA5"/>
    <w:rsid w:val="002C5ECB"/>
    <w:rsid w:val="002D19B5"/>
    <w:rsid w:val="002D201F"/>
    <w:rsid w:val="002D508C"/>
    <w:rsid w:val="002D7610"/>
    <w:rsid w:val="002E16D1"/>
    <w:rsid w:val="002E3635"/>
    <w:rsid w:val="002F5E3B"/>
    <w:rsid w:val="002F7D5D"/>
    <w:rsid w:val="003016F8"/>
    <w:rsid w:val="00301E48"/>
    <w:rsid w:val="0030274E"/>
    <w:rsid w:val="003031BE"/>
    <w:rsid w:val="003117BB"/>
    <w:rsid w:val="00311EE4"/>
    <w:rsid w:val="0031274D"/>
    <w:rsid w:val="00326CFC"/>
    <w:rsid w:val="0033001C"/>
    <w:rsid w:val="0033011E"/>
    <w:rsid w:val="00331BB7"/>
    <w:rsid w:val="00337240"/>
    <w:rsid w:val="00342E5E"/>
    <w:rsid w:val="0034385B"/>
    <w:rsid w:val="00357F87"/>
    <w:rsid w:val="00360C60"/>
    <w:rsid w:val="00371A68"/>
    <w:rsid w:val="00375828"/>
    <w:rsid w:val="00375EB7"/>
    <w:rsid w:val="00376791"/>
    <w:rsid w:val="003835EA"/>
    <w:rsid w:val="0038508E"/>
    <w:rsid w:val="00385520"/>
    <w:rsid w:val="003A3DBF"/>
    <w:rsid w:val="003A4D59"/>
    <w:rsid w:val="003B03B8"/>
    <w:rsid w:val="003B513F"/>
    <w:rsid w:val="003B5E85"/>
    <w:rsid w:val="003B7626"/>
    <w:rsid w:val="003C7D72"/>
    <w:rsid w:val="003D1E3D"/>
    <w:rsid w:val="003D3246"/>
    <w:rsid w:val="003E10C0"/>
    <w:rsid w:val="003E32D5"/>
    <w:rsid w:val="003E4ACB"/>
    <w:rsid w:val="003F30ED"/>
    <w:rsid w:val="003F340B"/>
    <w:rsid w:val="003F574B"/>
    <w:rsid w:val="003F602F"/>
    <w:rsid w:val="00407AB4"/>
    <w:rsid w:val="00411F44"/>
    <w:rsid w:val="00412DB7"/>
    <w:rsid w:val="004130DB"/>
    <w:rsid w:val="00413AC6"/>
    <w:rsid w:val="00414ED5"/>
    <w:rsid w:val="00417A8C"/>
    <w:rsid w:val="0042211E"/>
    <w:rsid w:val="00423FA9"/>
    <w:rsid w:val="004259D1"/>
    <w:rsid w:val="004306A2"/>
    <w:rsid w:val="00433E3A"/>
    <w:rsid w:val="004341C1"/>
    <w:rsid w:val="00435923"/>
    <w:rsid w:val="0044054A"/>
    <w:rsid w:val="004405F8"/>
    <w:rsid w:val="00440E31"/>
    <w:rsid w:val="004452C6"/>
    <w:rsid w:val="00452891"/>
    <w:rsid w:val="00452894"/>
    <w:rsid w:val="004547E2"/>
    <w:rsid w:val="00457502"/>
    <w:rsid w:val="0047397D"/>
    <w:rsid w:val="00476E9D"/>
    <w:rsid w:val="00477024"/>
    <w:rsid w:val="004813A9"/>
    <w:rsid w:val="00482EFE"/>
    <w:rsid w:val="00490356"/>
    <w:rsid w:val="0049277A"/>
    <w:rsid w:val="004A05CF"/>
    <w:rsid w:val="004A2113"/>
    <w:rsid w:val="004A6390"/>
    <w:rsid w:val="004A6DD9"/>
    <w:rsid w:val="004A7BA4"/>
    <w:rsid w:val="004B64A7"/>
    <w:rsid w:val="004C2E56"/>
    <w:rsid w:val="004C3AEA"/>
    <w:rsid w:val="004C7D8F"/>
    <w:rsid w:val="004D0802"/>
    <w:rsid w:val="004D2284"/>
    <w:rsid w:val="004E0A8B"/>
    <w:rsid w:val="004E3D52"/>
    <w:rsid w:val="004F06CA"/>
    <w:rsid w:val="004F55DB"/>
    <w:rsid w:val="005006D6"/>
    <w:rsid w:val="00502D78"/>
    <w:rsid w:val="00510EA2"/>
    <w:rsid w:val="00515147"/>
    <w:rsid w:val="0051599A"/>
    <w:rsid w:val="005159B5"/>
    <w:rsid w:val="00515EDE"/>
    <w:rsid w:val="00516B19"/>
    <w:rsid w:val="005214BF"/>
    <w:rsid w:val="00526F3E"/>
    <w:rsid w:val="0053099C"/>
    <w:rsid w:val="00531902"/>
    <w:rsid w:val="00532B06"/>
    <w:rsid w:val="00534C5F"/>
    <w:rsid w:val="00542C68"/>
    <w:rsid w:val="0054600D"/>
    <w:rsid w:val="005465E1"/>
    <w:rsid w:val="005471BA"/>
    <w:rsid w:val="00551C62"/>
    <w:rsid w:val="005615E0"/>
    <w:rsid w:val="00564950"/>
    <w:rsid w:val="00567743"/>
    <w:rsid w:val="00571447"/>
    <w:rsid w:val="0057243D"/>
    <w:rsid w:val="00582A2A"/>
    <w:rsid w:val="00591811"/>
    <w:rsid w:val="005938C4"/>
    <w:rsid w:val="00594F2E"/>
    <w:rsid w:val="005964C7"/>
    <w:rsid w:val="00596B5E"/>
    <w:rsid w:val="005A2FE9"/>
    <w:rsid w:val="005A3ACA"/>
    <w:rsid w:val="005A5102"/>
    <w:rsid w:val="005B4E2D"/>
    <w:rsid w:val="005B5432"/>
    <w:rsid w:val="005B5B35"/>
    <w:rsid w:val="005C20D2"/>
    <w:rsid w:val="005C714F"/>
    <w:rsid w:val="005C76E7"/>
    <w:rsid w:val="005D1E46"/>
    <w:rsid w:val="005D2B5C"/>
    <w:rsid w:val="005E0147"/>
    <w:rsid w:val="005E2AC2"/>
    <w:rsid w:val="005E46D2"/>
    <w:rsid w:val="005E524C"/>
    <w:rsid w:val="005E67F7"/>
    <w:rsid w:val="005E7EFC"/>
    <w:rsid w:val="005F2843"/>
    <w:rsid w:val="005F2DD5"/>
    <w:rsid w:val="005F3104"/>
    <w:rsid w:val="005F6655"/>
    <w:rsid w:val="00602CA7"/>
    <w:rsid w:val="00605223"/>
    <w:rsid w:val="0060619A"/>
    <w:rsid w:val="0061257E"/>
    <w:rsid w:val="006126EF"/>
    <w:rsid w:val="00614D99"/>
    <w:rsid w:val="006221F8"/>
    <w:rsid w:val="006234E5"/>
    <w:rsid w:val="00634F82"/>
    <w:rsid w:val="00637007"/>
    <w:rsid w:val="00643771"/>
    <w:rsid w:val="00643C2C"/>
    <w:rsid w:val="006448E0"/>
    <w:rsid w:val="0064638D"/>
    <w:rsid w:val="00650022"/>
    <w:rsid w:val="00650DDF"/>
    <w:rsid w:val="006557E0"/>
    <w:rsid w:val="00660055"/>
    <w:rsid w:val="0066692E"/>
    <w:rsid w:val="00673E0F"/>
    <w:rsid w:val="0067406F"/>
    <w:rsid w:val="00674DC9"/>
    <w:rsid w:val="006773E6"/>
    <w:rsid w:val="00681022"/>
    <w:rsid w:val="00684AE7"/>
    <w:rsid w:val="00684DA1"/>
    <w:rsid w:val="00686178"/>
    <w:rsid w:val="0069211E"/>
    <w:rsid w:val="00694030"/>
    <w:rsid w:val="00694491"/>
    <w:rsid w:val="00697AC8"/>
    <w:rsid w:val="006A1D1A"/>
    <w:rsid w:val="006A2F05"/>
    <w:rsid w:val="006B2C32"/>
    <w:rsid w:val="006B34EB"/>
    <w:rsid w:val="006B3824"/>
    <w:rsid w:val="006B4929"/>
    <w:rsid w:val="006C2DC7"/>
    <w:rsid w:val="006C7836"/>
    <w:rsid w:val="006D0E4C"/>
    <w:rsid w:val="006D4829"/>
    <w:rsid w:val="006D736C"/>
    <w:rsid w:val="006E5AD9"/>
    <w:rsid w:val="006E65E2"/>
    <w:rsid w:val="006E69A9"/>
    <w:rsid w:val="006E6BFC"/>
    <w:rsid w:val="006F4003"/>
    <w:rsid w:val="006F4453"/>
    <w:rsid w:val="006F5BBB"/>
    <w:rsid w:val="006F6AC6"/>
    <w:rsid w:val="00700063"/>
    <w:rsid w:val="00700C77"/>
    <w:rsid w:val="0070535E"/>
    <w:rsid w:val="007073D1"/>
    <w:rsid w:val="00724873"/>
    <w:rsid w:val="00732874"/>
    <w:rsid w:val="00734238"/>
    <w:rsid w:val="00736B26"/>
    <w:rsid w:val="00736BF7"/>
    <w:rsid w:val="00741BE8"/>
    <w:rsid w:val="00745404"/>
    <w:rsid w:val="007513A2"/>
    <w:rsid w:val="0075411C"/>
    <w:rsid w:val="00755061"/>
    <w:rsid w:val="00760E6F"/>
    <w:rsid w:val="00761C6E"/>
    <w:rsid w:val="00763C5F"/>
    <w:rsid w:val="00765276"/>
    <w:rsid w:val="00773BE1"/>
    <w:rsid w:val="00773ED7"/>
    <w:rsid w:val="007841A1"/>
    <w:rsid w:val="007977D5"/>
    <w:rsid w:val="007A06BF"/>
    <w:rsid w:val="007A581E"/>
    <w:rsid w:val="007B1865"/>
    <w:rsid w:val="007B1EC8"/>
    <w:rsid w:val="007B4D5D"/>
    <w:rsid w:val="007C5E4D"/>
    <w:rsid w:val="007D1096"/>
    <w:rsid w:val="007D1A25"/>
    <w:rsid w:val="007D5935"/>
    <w:rsid w:val="007E1C0A"/>
    <w:rsid w:val="007E72AF"/>
    <w:rsid w:val="007F75B7"/>
    <w:rsid w:val="00800E11"/>
    <w:rsid w:val="00806F68"/>
    <w:rsid w:val="0081290D"/>
    <w:rsid w:val="00814B9E"/>
    <w:rsid w:val="008277D2"/>
    <w:rsid w:val="008344D6"/>
    <w:rsid w:val="0083598E"/>
    <w:rsid w:val="008400C6"/>
    <w:rsid w:val="008454A5"/>
    <w:rsid w:val="0085315A"/>
    <w:rsid w:val="0085469A"/>
    <w:rsid w:val="00855E80"/>
    <w:rsid w:val="00856124"/>
    <w:rsid w:val="008562FF"/>
    <w:rsid w:val="0086292A"/>
    <w:rsid w:val="008656FC"/>
    <w:rsid w:val="00873FED"/>
    <w:rsid w:val="008772B4"/>
    <w:rsid w:val="008808DE"/>
    <w:rsid w:val="008A34A3"/>
    <w:rsid w:val="008A5D55"/>
    <w:rsid w:val="008A60C4"/>
    <w:rsid w:val="008B1AC9"/>
    <w:rsid w:val="008B3710"/>
    <w:rsid w:val="008B4F37"/>
    <w:rsid w:val="008B6A32"/>
    <w:rsid w:val="008B6E11"/>
    <w:rsid w:val="008C6E45"/>
    <w:rsid w:val="008C780B"/>
    <w:rsid w:val="008D4175"/>
    <w:rsid w:val="008D4EE5"/>
    <w:rsid w:val="008D6E0D"/>
    <w:rsid w:val="008E2395"/>
    <w:rsid w:val="008E2CF3"/>
    <w:rsid w:val="008E459C"/>
    <w:rsid w:val="008E6931"/>
    <w:rsid w:val="008F34EF"/>
    <w:rsid w:val="008F4EB5"/>
    <w:rsid w:val="008F5403"/>
    <w:rsid w:val="008F5F5D"/>
    <w:rsid w:val="008F6935"/>
    <w:rsid w:val="00900282"/>
    <w:rsid w:val="00905A4B"/>
    <w:rsid w:val="00905CA6"/>
    <w:rsid w:val="009101A4"/>
    <w:rsid w:val="00913F0E"/>
    <w:rsid w:val="009168F2"/>
    <w:rsid w:val="00917E79"/>
    <w:rsid w:val="00922E73"/>
    <w:rsid w:val="0092492A"/>
    <w:rsid w:val="0093195C"/>
    <w:rsid w:val="00932D11"/>
    <w:rsid w:val="009342F2"/>
    <w:rsid w:val="00934B49"/>
    <w:rsid w:val="00935DCA"/>
    <w:rsid w:val="00942512"/>
    <w:rsid w:val="0094309F"/>
    <w:rsid w:val="009447CF"/>
    <w:rsid w:val="00946C5E"/>
    <w:rsid w:val="00946D10"/>
    <w:rsid w:val="00947513"/>
    <w:rsid w:val="00952775"/>
    <w:rsid w:val="00953321"/>
    <w:rsid w:val="009551B3"/>
    <w:rsid w:val="009648E5"/>
    <w:rsid w:val="00967D1C"/>
    <w:rsid w:val="009724ED"/>
    <w:rsid w:val="00973288"/>
    <w:rsid w:val="00973785"/>
    <w:rsid w:val="009810B4"/>
    <w:rsid w:val="009849BD"/>
    <w:rsid w:val="00985370"/>
    <w:rsid w:val="00985CD5"/>
    <w:rsid w:val="00990A5C"/>
    <w:rsid w:val="00992259"/>
    <w:rsid w:val="00992279"/>
    <w:rsid w:val="009932DE"/>
    <w:rsid w:val="00993600"/>
    <w:rsid w:val="009959E0"/>
    <w:rsid w:val="009A0B53"/>
    <w:rsid w:val="009A1070"/>
    <w:rsid w:val="009A2043"/>
    <w:rsid w:val="009A7DA4"/>
    <w:rsid w:val="009B0D42"/>
    <w:rsid w:val="009B65B5"/>
    <w:rsid w:val="009B6645"/>
    <w:rsid w:val="009C4D11"/>
    <w:rsid w:val="009D32C5"/>
    <w:rsid w:val="009D64F1"/>
    <w:rsid w:val="009D6B6C"/>
    <w:rsid w:val="009F1B87"/>
    <w:rsid w:val="009F1E49"/>
    <w:rsid w:val="009F28DF"/>
    <w:rsid w:val="009F2D72"/>
    <w:rsid w:val="009F76BA"/>
    <w:rsid w:val="00A00ABC"/>
    <w:rsid w:val="00A01215"/>
    <w:rsid w:val="00A04E04"/>
    <w:rsid w:val="00A058FC"/>
    <w:rsid w:val="00A05FCF"/>
    <w:rsid w:val="00A13104"/>
    <w:rsid w:val="00A17D0F"/>
    <w:rsid w:val="00A209B8"/>
    <w:rsid w:val="00A21412"/>
    <w:rsid w:val="00A2146A"/>
    <w:rsid w:val="00A22085"/>
    <w:rsid w:val="00A26761"/>
    <w:rsid w:val="00A31D76"/>
    <w:rsid w:val="00A342F0"/>
    <w:rsid w:val="00A36AB4"/>
    <w:rsid w:val="00A40E5C"/>
    <w:rsid w:val="00A47B9F"/>
    <w:rsid w:val="00A50409"/>
    <w:rsid w:val="00A51372"/>
    <w:rsid w:val="00A51DE0"/>
    <w:rsid w:val="00A54E0D"/>
    <w:rsid w:val="00A60615"/>
    <w:rsid w:val="00A62266"/>
    <w:rsid w:val="00A72116"/>
    <w:rsid w:val="00A813DA"/>
    <w:rsid w:val="00A8516D"/>
    <w:rsid w:val="00A923DB"/>
    <w:rsid w:val="00AA1D0B"/>
    <w:rsid w:val="00AA43FB"/>
    <w:rsid w:val="00AA520C"/>
    <w:rsid w:val="00AB0F17"/>
    <w:rsid w:val="00AB0F50"/>
    <w:rsid w:val="00AB275F"/>
    <w:rsid w:val="00AB3B9D"/>
    <w:rsid w:val="00AC18D3"/>
    <w:rsid w:val="00AD040C"/>
    <w:rsid w:val="00AD3B6B"/>
    <w:rsid w:val="00AD4083"/>
    <w:rsid w:val="00AD5552"/>
    <w:rsid w:val="00AE441D"/>
    <w:rsid w:val="00AE5B78"/>
    <w:rsid w:val="00AF4471"/>
    <w:rsid w:val="00AF5111"/>
    <w:rsid w:val="00AF6225"/>
    <w:rsid w:val="00AF6D6A"/>
    <w:rsid w:val="00B01FEA"/>
    <w:rsid w:val="00B05C64"/>
    <w:rsid w:val="00B12311"/>
    <w:rsid w:val="00B14135"/>
    <w:rsid w:val="00B14522"/>
    <w:rsid w:val="00B2206C"/>
    <w:rsid w:val="00B260DE"/>
    <w:rsid w:val="00B265F0"/>
    <w:rsid w:val="00B2763E"/>
    <w:rsid w:val="00B63F73"/>
    <w:rsid w:val="00B717B5"/>
    <w:rsid w:val="00B71B75"/>
    <w:rsid w:val="00B72487"/>
    <w:rsid w:val="00B75962"/>
    <w:rsid w:val="00B83FE8"/>
    <w:rsid w:val="00B921CD"/>
    <w:rsid w:val="00B926D9"/>
    <w:rsid w:val="00B92F62"/>
    <w:rsid w:val="00BA4338"/>
    <w:rsid w:val="00BC2228"/>
    <w:rsid w:val="00BC6828"/>
    <w:rsid w:val="00BC68B3"/>
    <w:rsid w:val="00BD1E68"/>
    <w:rsid w:val="00BD4394"/>
    <w:rsid w:val="00BE73ED"/>
    <w:rsid w:val="00BF024F"/>
    <w:rsid w:val="00BF06B9"/>
    <w:rsid w:val="00C00259"/>
    <w:rsid w:val="00C0535E"/>
    <w:rsid w:val="00C12C7B"/>
    <w:rsid w:val="00C167F9"/>
    <w:rsid w:val="00C2003C"/>
    <w:rsid w:val="00C229D8"/>
    <w:rsid w:val="00C22B63"/>
    <w:rsid w:val="00C23320"/>
    <w:rsid w:val="00C25560"/>
    <w:rsid w:val="00C42EF9"/>
    <w:rsid w:val="00C430B7"/>
    <w:rsid w:val="00C4316A"/>
    <w:rsid w:val="00C47BA3"/>
    <w:rsid w:val="00C52258"/>
    <w:rsid w:val="00C65BCC"/>
    <w:rsid w:val="00C6695D"/>
    <w:rsid w:val="00C669CF"/>
    <w:rsid w:val="00C7675B"/>
    <w:rsid w:val="00C80704"/>
    <w:rsid w:val="00C827F6"/>
    <w:rsid w:val="00C86357"/>
    <w:rsid w:val="00C86DA0"/>
    <w:rsid w:val="00C93791"/>
    <w:rsid w:val="00C96B67"/>
    <w:rsid w:val="00CA0FAD"/>
    <w:rsid w:val="00CA36F6"/>
    <w:rsid w:val="00CA4ADC"/>
    <w:rsid w:val="00CB44C7"/>
    <w:rsid w:val="00CB4BB1"/>
    <w:rsid w:val="00CC42C8"/>
    <w:rsid w:val="00CC4686"/>
    <w:rsid w:val="00CC5688"/>
    <w:rsid w:val="00CE7061"/>
    <w:rsid w:val="00CF62BA"/>
    <w:rsid w:val="00D04CA7"/>
    <w:rsid w:val="00D04DE4"/>
    <w:rsid w:val="00D05F98"/>
    <w:rsid w:val="00D06314"/>
    <w:rsid w:val="00D064D9"/>
    <w:rsid w:val="00D111CE"/>
    <w:rsid w:val="00D111F2"/>
    <w:rsid w:val="00D13EC5"/>
    <w:rsid w:val="00D14D38"/>
    <w:rsid w:val="00D22AB1"/>
    <w:rsid w:val="00D26C85"/>
    <w:rsid w:val="00D424D4"/>
    <w:rsid w:val="00D57FB3"/>
    <w:rsid w:val="00D6301C"/>
    <w:rsid w:val="00D63329"/>
    <w:rsid w:val="00D63796"/>
    <w:rsid w:val="00D70474"/>
    <w:rsid w:val="00D72E9F"/>
    <w:rsid w:val="00D76770"/>
    <w:rsid w:val="00D8345F"/>
    <w:rsid w:val="00D872F6"/>
    <w:rsid w:val="00D912BF"/>
    <w:rsid w:val="00D93C0D"/>
    <w:rsid w:val="00D9431E"/>
    <w:rsid w:val="00D9694B"/>
    <w:rsid w:val="00D96AD6"/>
    <w:rsid w:val="00D96E74"/>
    <w:rsid w:val="00DA12EC"/>
    <w:rsid w:val="00DA3086"/>
    <w:rsid w:val="00DA477C"/>
    <w:rsid w:val="00DA4D79"/>
    <w:rsid w:val="00DB5768"/>
    <w:rsid w:val="00DB674B"/>
    <w:rsid w:val="00DC27C5"/>
    <w:rsid w:val="00DC3FEB"/>
    <w:rsid w:val="00DD01F3"/>
    <w:rsid w:val="00DD0847"/>
    <w:rsid w:val="00DD09F7"/>
    <w:rsid w:val="00DD31BB"/>
    <w:rsid w:val="00DD4985"/>
    <w:rsid w:val="00DD617E"/>
    <w:rsid w:val="00DD696D"/>
    <w:rsid w:val="00DE344D"/>
    <w:rsid w:val="00DE3678"/>
    <w:rsid w:val="00DE771D"/>
    <w:rsid w:val="00DE7D13"/>
    <w:rsid w:val="00DF1DE7"/>
    <w:rsid w:val="00DF2E5A"/>
    <w:rsid w:val="00DF4054"/>
    <w:rsid w:val="00E025D6"/>
    <w:rsid w:val="00E04167"/>
    <w:rsid w:val="00E04274"/>
    <w:rsid w:val="00E10BFE"/>
    <w:rsid w:val="00E10FAA"/>
    <w:rsid w:val="00E17498"/>
    <w:rsid w:val="00E21040"/>
    <w:rsid w:val="00E22D30"/>
    <w:rsid w:val="00E2589A"/>
    <w:rsid w:val="00E25B6F"/>
    <w:rsid w:val="00E33503"/>
    <w:rsid w:val="00E36DC5"/>
    <w:rsid w:val="00E4057F"/>
    <w:rsid w:val="00E40F2A"/>
    <w:rsid w:val="00E45767"/>
    <w:rsid w:val="00E45C00"/>
    <w:rsid w:val="00E46876"/>
    <w:rsid w:val="00E50EA1"/>
    <w:rsid w:val="00E600D1"/>
    <w:rsid w:val="00E661F7"/>
    <w:rsid w:val="00E70E8A"/>
    <w:rsid w:val="00E72943"/>
    <w:rsid w:val="00E8258D"/>
    <w:rsid w:val="00E90270"/>
    <w:rsid w:val="00E9322F"/>
    <w:rsid w:val="00E97E7E"/>
    <w:rsid w:val="00EA319F"/>
    <w:rsid w:val="00EA3450"/>
    <w:rsid w:val="00EA38A8"/>
    <w:rsid w:val="00EA50DA"/>
    <w:rsid w:val="00EB695F"/>
    <w:rsid w:val="00EC0E6E"/>
    <w:rsid w:val="00EC2A24"/>
    <w:rsid w:val="00EC371B"/>
    <w:rsid w:val="00ED3FC4"/>
    <w:rsid w:val="00EE139D"/>
    <w:rsid w:val="00EE5F6B"/>
    <w:rsid w:val="00EF6D71"/>
    <w:rsid w:val="00F01168"/>
    <w:rsid w:val="00F027C5"/>
    <w:rsid w:val="00F059BA"/>
    <w:rsid w:val="00F064C3"/>
    <w:rsid w:val="00F0687E"/>
    <w:rsid w:val="00F07129"/>
    <w:rsid w:val="00F10181"/>
    <w:rsid w:val="00F124B4"/>
    <w:rsid w:val="00F15AE4"/>
    <w:rsid w:val="00F15E51"/>
    <w:rsid w:val="00F24D20"/>
    <w:rsid w:val="00F313F3"/>
    <w:rsid w:val="00F415E4"/>
    <w:rsid w:val="00F534C7"/>
    <w:rsid w:val="00F53B69"/>
    <w:rsid w:val="00F53E3D"/>
    <w:rsid w:val="00F565C9"/>
    <w:rsid w:val="00F57700"/>
    <w:rsid w:val="00F6029B"/>
    <w:rsid w:val="00F613C7"/>
    <w:rsid w:val="00F62F31"/>
    <w:rsid w:val="00F63CAD"/>
    <w:rsid w:val="00F656EC"/>
    <w:rsid w:val="00F66138"/>
    <w:rsid w:val="00F70203"/>
    <w:rsid w:val="00F70F52"/>
    <w:rsid w:val="00F76A14"/>
    <w:rsid w:val="00F832AF"/>
    <w:rsid w:val="00F85AB5"/>
    <w:rsid w:val="00F91553"/>
    <w:rsid w:val="00F91554"/>
    <w:rsid w:val="00F9515A"/>
    <w:rsid w:val="00F959DE"/>
    <w:rsid w:val="00FA7E6A"/>
    <w:rsid w:val="00FB0081"/>
    <w:rsid w:val="00FB5D6F"/>
    <w:rsid w:val="00FC4ABD"/>
    <w:rsid w:val="00FC5C2E"/>
    <w:rsid w:val="00FD1ADC"/>
    <w:rsid w:val="00FD1DB3"/>
    <w:rsid w:val="00FD3066"/>
    <w:rsid w:val="00FD5047"/>
    <w:rsid w:val="00FD5607"/>
    <w:rsid w:val="00FD7402"/>
    <w:rsid w:val="00FE1C5C"/>
    <w:rsid w:val="00FE41AD"/>
    <w:rsid w:val="00FE4889"/>
    <w:rsid w:val="00FE4C5F"/>
    <w:rsid w:val="00FF6E61"/>
    <w:rsid w:val="00FF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D5C22"/>
  <w15:docId w15:val="{0CF85135-8072-4164-BDDC-FA4FB1342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E3D"/>
    <w:rPr>
      <w:sz w:val="24"/>
      <w:szCs w:val="24"/>
    </w:rPr>
  </w:style>
  <w:style w:type="paragraph" w:styleId="1">
    <w:name w:val="heading 1"/>
    <w:next w:val="a"/>
    <w:link w:val="10"/>
    <w:qFormat/>
    <w:rsid w:val="005F2843"/>
    <w:pPr>
      <w:keepNext/>
      <w:pageBreakBefore/>
      <w:shd w:val="clear" w:color="auto" w:fill="FFFFFF"/>
      <w:spacing w:before="240" w:after="240"/>
      <w:jc w:val="center"/>
      <w:outlineLvl w:val="0"/>
    </w:pPr>
    <w:rPr>
      <w:b/>
      <w:bCs/>
      <w:caps/>
      <w:color w:val="000000"/>
      <w:sz w:val="24"/>
      <w:szCs w:val="22"/>
    </w:rPr>
  </w:style>
  <w:style w:type="paragraph" w:styleId="2">
    <w:name w:val="heading 2"/>
    <w:next w:val="a0"/>
    <w:link w:val="20"/>
    <w:qFormat/>
    <w:rsid w:val="005F2843"/>
    <w:pPr>
      <w:keepNext/>
      <w:shd w:val="clear" w:color="auto" w:fill="FFFFFF"/>
      <w:spacing w:before="240" w:after="240"/>
      <w:jc w:val="center"/>
      <w:outlineLvl w:val="1"/>
    </w:pPr>
    <w:rPr>
      <w:b/>
      <w:bCs/>
      <w:iCs/>
      <w:color w:val="000000"/>
      <w:sz w:val="24"/>
      <w:szCs w:val="24"/>
    </w:rPr>
  </w:style>
  <w:style w:type="paragraph" w:styleId="3">
    <w:name w:val="heading 3"/>
    <w:next w:val="a0"/>
    <w:link w:val="30"/>
    <w:qFormat/>
    <w:rsid w:val="005F2843"/>
    <w:pPr>
      <w:keepNext/>
      <w:shd w:val="clear" w:color="auto" w:fill="FFFFFF"/>
      <w:spacing w:before="240" w:after="240"/>
      <w:ind w:firstLine="709"/>
      <w:jc w:val="both"/>
      <w:outlineLvl w:val="2"/>
    </w:pPr>
    <w:rPr>
      <w:b/>
      <w:bCs/>
      <w:iCs/>
      <w:color w:val="000000"/>
      <w:sz w:val="24"/>
      <w:szCs w:val="24"/>
    </w:rPr>
  </w:style>
  <w:style w:type="paragraph" w:styleId="4">
    <w:name w:val="heading 4"/>
    <w:next w:val="a0"/>
    <w:link w:val="40"/>
    <w:qFormat/>
    <w:rsid w:val="005F2843"/>
    <w:pPr>
      <w:keepNext/>
      <w:shd w:val="clear" w:color="auto" w:fill="FFFFFF"/>
      <w:spacing w:before="240" w:after="240"/>
      <w:ind w:firstLine="709"/>
      <w:outlineLvl w:val="3"/>
    </w:pPr>
    <w:rPr>
      <w:b/>
      <w:iCs/>
      <w:color w:val="000000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6.6.1.,Bullet List,FooterText,numbered,mcd_гпи_маркиров.список ур.1,a_список 1,Paragraphe de liste1,lp1,Раздел"/>
    <w:basedOn w:val="a"/>
    <w:link w:val="a5"/>
    <w:uiPriority w:val="34"/>
    <w:qFormat/>
    <w:rsid w:val="003016F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130D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4130DB"/>
    <w:rPr>
      <w:rFonts w:ascii="Tahoma" w:hAnsi="Tahoma" w:cs="Tahoma"/>
      <w:sz w:val="16"/>
      <w:szCs w:val="16"/>
    </w:rPr>
  </w:style>
  <w:style w:type="character" w:styleId="a8">
    <w:name w:val="Hyperlink"/>
    <w:unhideWhenUsed/>
    <w:rsid w:val="004130DB"/>
    <w:rPr>
      <w:color w:val="0000FF"/>
      <w:u w:val="single"/>
    </w:rPr>
  </w:style>
  <w:style w:type="paragraph" w:customStyle="1" w:styleId="a9">
    <w:name w:val="таблица"/>
    <w:basedOn w:val="a0"/>
    <w:next w:val="a"/>
    <w:qFormat/>
    <w:rsid w:val="005F2843"/>
    <w:pPr>
      <w:keepNext/>
      <w:ind w:firstLine="0"/>
      <w:jc w:val="right"/>
    </w:pPr>
    <w:rPr>
      <w:b/>
    </w:rPr>
  </w:style>
  <w:style w:type="paragraph" w:customStyle="1" w:styleId="aa">
    <w:name w:val="Рисунок"/>
    <w:basedOn w:val="a"/>
    <w:link w:val="ab"/>
    <w:qFormat/>
    <w:rsid w:val="005F2843"/>
    <w:pPr>
      <w:spacing w:line="360" w:lineRule="auto"/>
      <w:jc w:val="center"/>
    </w:pPr>
    <w:rPr>
      <w:lang w:val="x-none" w:eastAsia="x-none"/>
    </w:rPr>
  </w:style>
  <w:style w:type="character" w:customStyle="1" w:styleId="ab">
    <w:name w:val="Рисунок Знак"/>
    <w:link w:val="aa"/>
    <w:locked/>
    <w:rsid w:val="005F2843"/>
    <w:rPr>
      <w:sz w:val="24"/>
      <w:szCs w:val="24"/>
      <w:lang w:val="x-none" w:eastAsia="x-none"/>
    </w:rPr>
  </w:style>
  <w:style w:type="paragraph" w:customStyle="1" w:styleId="a0">
    <w:name w:val="Текст отчета"/>
    <w:basedOn w:val="a"/>
    <w:link w:val="ac"/>
    <w:qFormat/>
    <w:rsid w:val="005F2843"/>
    <w:pPr>
      <w:shd w:val="clear" w:color="auto" w:fill="FFFFFF"/>
      <w:spacing w:line="360" w:lineRule="auto"/>
      <w:ind w:firstLine="709"/>
      <w:jc w:val="both"/>
    </w:pPr>
    <w:rPr>
      <w:bCs/>
      <w:color w:val="000000"/>
    </w:rPr>
  </w:style>
  <w:style w:type="character" w:customStyle="1" w:styleId="ac">
    <w:name w:val="Текст отчета Знак"/>
    <w:link w:val="a0"/>
    <w:rsid w:val="005F2843"/>
    <w:rPr>
      <w:bCs/>
      <w:color w:val="000000"/>
      <w:sz w:val="24"/>
      <w:szCs w:val="24"/>
      <w:shd w:val="clear" w:color="auto" w:fill="FFFFFF"/>
    </w:rPr>
  </w:style>
  <w:style w:type="paragraph" w:customStyle="1" w:styleId="ad">
    <w:name w:val="Заглавие"/>
    <w:link w:val="ae"/>
    <w:qFormat/>
    <w:rsid w:val="005F2843"/>
    <w:pPr>
      <w:keepNext/>
      <w:spacing w:before="240" w:after="240"/>
      <w:jc w:val="center"/>
      <w:outlineLvl w:val="0"/>
    </w:pPr>
    <w:rPr>
      <w:b/>
      <w:bCs/>
      <w:caps/>
      <w:color w:val="000000"/>
      <w:sz w:val="24"/>
      <w:szCs w:val="22"/>
    </w:rPr>
  </w:style>
  <w:style w:type="character" w:customStyle="1" w:styleId="ae">
    <w:name w:val="Заглавие Знак"/>
    <w:link w:val="ad"/>
    <w:rsid w:val="005F2843"/>
    <w:rPr>
      <w:b/>
      <w:bCs/>
      <w:caps/>
      <w:color w:val="000000"/>
      <w:sz w:val="24"/>
      <w:szCs w:val="22"/>
    </w:rPr>
  </w:style>
  <w:style w:type="character" w:customStyle="1" w:styleId="10">
    <w:name w:val="Заголовок 1 Знак"/>
    <w:link w:val="1"/>
    <w:rsid w:val="005F2843"/>
    <w:rPr>
      <w:b/>
      <w:bCs/>
      <w:caps/>
      <w:color w:val="000000"/>
      <w:sz w:val="24"/>
      <w:szCs w:val="22"/>
      <w:shd w:val="clear" w:color="auto" w:fill="FFFFFF"/>
    </w:rPr>
  </w:style>
  <w:style w:type="character" w:customStyle="1" w:styleId="20">
    <w:name w:val="Заголовок 2 Знак"/>
    <w:link w:val="2"/>
    <w:rsid w:val="005F2843"/>
    <w:rPr>
      <w:b/>
      <w:bCs/>
      <w:iCs/>
      <w:color w:val="000000"/>
      <w:sz w:val="24"/>
      <w:szCs w:val="24"/>
      <w:shd w:val="clear" w:color="auto" w:fill="FFFFFF"/>
    </w:rPr>
  </w:style>
  <w:style w:type="character" w:customStyle="1" w:styleId="30">
    <w:name w:val="Заголовок 3 Знак"/>
    <w:link w:val="3"/>
    <w:rsid w:val="005F2843"/>
    <w:rPr>
      <w:b/>
      <w:bCs/>
      <w:iCs/>
      <w:color w:val="000000"/>
      <w:sz w:val="24"/>
      <w:szCs w:val="24"/>
      <w:shd w:val="clear" w:color="auto" w:fill="FFFFFF"/>
    </w:rPr>
  </w:style>
  <w:style w:type="character" w:customStyle="1" w:styleId="40">
    <w:name w:val="Заголовок 4 Знак"/>
    <w:basedOn w:val="a1"/>
    <w:link w:val="4"/>
    <w:rsid w:val="005F2843"/>
    <w:rPr>
      <w:b/>
      <w:iCs/>
      <w:color w:val="000000"/>
      <w:sz w:val="24"/>
      <w:szCs w:val="24"/>
      <w:shd w:val="clear" w:color="auto" w:fill="FFFFFF"/>
    </w:rPr>
  </w:style>
  <w:style w:type="character" w:customStyle="1" w:styleId="extended-textfull">
    <w:name w:val="extended-text__full"/>
    <w:basedOn w:val="a1"/>
    <w:rsid w:val="00CA36F6"/>
  </w:style>
  <w:style w:type="paragraph" w:styleId="af">
    <w:name w:val="header"/>
    <w:basedOn w:val="a"/>
    <w:link w:val="af0"/>
    <w:uiPriority w:val="99"/>
    <w:unhideWhenUsed/>
    <w:rsid w:val="00FA7E6A"/>
    <w:pPr>
      <w:tabs>
        <w:tab w:val="center" w:pos="4844"/>
        <w:tab w:val="right" w:pos="9689"/>
      </w:tabs>
    </w:pPr>
  </w:style>
  <w:style w:type="character" w:customStyle="1" w:styleId="af0">
    <w:name w:val="Верхний колонтитул Знак"/>
    <w:basedOn w:val="a1"/>
    <w:link w:val="af"/>
    <w:uiPriority w:val="99"/>
    <w:rsid w:val="00FA7E6A"/>
    <w:rPr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FA7E6A"/>
    <w:pPr>
      <w:tabs>
        <w:tab w:val="center" w:pos="4844"/>
        <w:tab w:val="right" w:pos="9689"/>
      </w:tabs>
    </w:pPr>
  </w:style>
  <w:style w:type="character" w:customStyle="1" w:styleId="af2">
    <w:name w:val="Нижний колонтитул Знак"/>
    <w:basedOn w:val="a1"/>
    <w:link w:val="af1"/>
    <w:uiPriority w:val="99"/>
    <w:rsid w:val="00FA7E6A"/>
    <w:rPr>
      <w:sz w:val="24"/>
      <w:szCs w:val="24"/>
    </w:rPr>
  </w:style>
  <w:style w:type="table" w:styleId="af3">
    <w:name w:val="Table Grid"/>
    <w:basedOn w:val="a2"/>
    <w:uiPriority w:val="39"/>
    <w:rsid w:val="00605223"/>
    <w:rPr>
      <w:rFonts w:asciiTheme="minorHAnsi" w:eastAsiaTheme="minorHAnsi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3B5E85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1"/>
    <w:link w:val="21"/>
    <w:rsid w:val="003B5E85"/>
    <w:rPr>
      <w:sz w:val="24"/>
      <w:szCs w:val="24"/>
      <w:lang w:val="x-none" w:eastAsia="x-none"/>
    </w:rPr>
  </w:style>
  <w:style w:type="character" w:styleId="af4">
    <w:name w:val="annotation reference"/>
    <w:basedOn w:val="a1"/>
    <w:uiPriority w:val="99"/>
    <w:semiHidden/>
    <w:unhideWhenUsed/>
    <w:rsid w:val="00F63CAD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F63CAD"/>
    <w:rPr>
      <w:sz w:val="20"/>
      <w:szCs w:val="20"/>
    </w:rPr>
  </w:style>
  <w:style w:type="character" w:customStyle="1" w:styleId="af6">
    <w:name w:val="Текст примечания Знак"/>
    <w:basedOn w:val="a1"/>
    <w:link w:val="af5"/>
    <w:uiPriority w:val="99"/>
    <w:semiHidden/>
    <w:rsid w:val="00F63CAD"/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63CAD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F63CAD"/>
    <w:rPr>
      <w:b/>
      <w:bCs/>
    </w:rPr>
  </w:style>
  <w:style w:type="paragraph" w:styleId="af9">
    <w:name w:val="Normal (Web)"/>
    <w:basedOn w:val="a"/>
    <w:uiPriority w:val="99"/>
    <w:semiHidden/>
    <w:unhideWhenUsed/>
    <w:rsid w:val="00DD617E"/>
    <w:pPr>
      <w:spacing w:before="100" w:beforeAutospacing="1" w:after="100" w:afterAutospacing="1"/>
    </w:pPr>
    <w:rPr>
      <w:lang w:eastAsia="ru-RU"/>
    </w:rPr>
  </w:style>
  <w:style w:type="character" w:styleId="afa">
    <w:name w:val="Strong"/>
    <w:basedOn w:val="a1"/>
    <w:uiPriority w:val="22"/>
    <w:qFormat/>
    <w:rsid w:val="00542C68"/>
    <w:rPr>
      <w:b/>
      <w:bCs/>
    </w:rPr>
  </w:style>
  <w:style w:type="paragraph" w:customStyle="1" w:styleId="NumberedParagraph1">
    <w:name w:val="Numbered Paragraph 1"/>
    <w:basedOn w:val="a"/>
    <w:qFormat/>
    <w:rsid w:val="008B3710"/>
    <w:pPr>
      <w:numPr>
        <w:ilvl w:val="1"/>
        <w:numId w:val="10"/>
      </w:numPr>
      <w:tabs>
        <w:tab w:val="left" w:pos="567"/>
      </w:tabs>
      <w:spacing w:line="259" w:lineRule="auto"/>
      <w:ind w:left="0" w:firstLine="0"/>
      <w:jc w:val="both"/>
    </w:pPr>
    <w:rPr>
      <w:rFonts w:eastAsia="Calibri"/>
      <w:szCs w:val="22"/>
    </w:rPr>
  </w:style>
  <w:style w:type="paragraph" w:customStyle="1" w:styleId="NumberedParagraph2">
    <w:name w:val="Numbered Paragraph 2"/>
    <w:basedOn w:val="NumberedParagraph1"/>
    <w:qFormat/>
    <w:rsid w:val="008B3710"/>
    <w:pPr>
      <w:numPr>
        <w:ilvl w:val="2"/>
      </w:numPr>
      <w:tabs>
        <w:tab w:val="clear" w:pos="567"/>
        <w:tab w:val="left" w:pos="737"/>
      </w:tabs>
      <w:ind w:left="0" w:firstLine="0"/>
    </w:pPr>
  </w:style>
  <w:style w:type="paragraph" w:customStyle="1" w:styleId="NumberedParagraph3">
    <w:name w:val="Numbered Paragraph 3"/>
    <w:basedOn w:val="NumberedParagraph2"/>
    <w:qFormat/>
    <w:rsid w:val="008B3710"/>
    <w:pPr>
      <w:numPr>
        <w:ilvl w:val="3"/>
      </w:numPr>
      <w:tabs>
        <w:tab w:val="clear" w:pos="737"/>
        <w:tab w:val="left" w:pos="907"/>
      </w:tabs>
      <w:ind w:left="0" w:firstLine="0"/>
    </w:pPr>
  </w:style>
  <w:style w:type="character" w:customStyle="1" w:styleId="5">
    <w:name w:val="Основной текст (5)_"/>
    <w:link w:val="50"/>
    <w:uiPriority w:val="99"/>
    <w:locked/>
    <w:rsid w:val="009810B4"/>
    <w:rPr>
      <w:b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9810B4"/>
    <w:pPr>
      <w:widowControl w:val="0"/>
      <w:shd w:val="clear" w:color="auto" w:fill="FFFFFF"/>
      <w:spacing w:line="398" w:lineRule="exact"/>
      <w:ind w:hanging="1980"/>
    </w:pPr>
    <w:rPr>
      <w:b/>
      <w:sz w:val="20"/>
      <w:szCs w:val="20"/>
    </w:rPr>
  </w:style>
  <w:style w:type="character" w:customStyle="1" w:styleId="a5">
    <w:name w:val="Абзац списка Знак"/>
    <w:aliases w:val="6.6.1. Знак,Bullet List Знак,FooterText Знак,numbered Знак,mcd_гпи_маркиров.список ур.1 Знак,a_список 1 Знак,Paragraphe de liste1 Знак,lp1 Знак,Раздел Знак"/>
    <w:link w:val="a4"/>
    <w:uiPriority w:val="34"/>
    <w:locked/>
    <w:rsid w:val="009810B4"/>
    <w:rPr>
      <w:sz w:val="24"/>
      <w:szCs w:val="24"/>
    </w:rPr>
  </w:style>
  <w:style w:type="character" w:customStyle="1" w:styleId="expandableitem">
    <w:name w:val="expandableitem"/>
    <w:basedOn w:val="a1"/>
    <w:rsid w:val="007977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961019">
          <w:marLeft w:val="648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7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71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64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5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86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42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5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72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2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74998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9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15400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36753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3472">
          <w:marLeft w:val="1123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5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398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7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449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0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42808">
          <w:marLeft w:val="418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6889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9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7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581604">
          <w:marLeft w:val="67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2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10678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75155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3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963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7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D68E08-3DB7-4FD8-8379-5C7984B51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12219</Words>
  <Characters>69652</Characters>
  <Application>Microsoft Office Word</Application>
  <DocSecurity>0</DocSecurity>
  <Lines>580</Lines>
  <Paragraphs>163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Bayrambibi Melyaeva</cp:lastModifiedBy>
  <cp:revision>22</cp:revision>
  <cp:lastPrinted>2024-03-06T12:15:00Z</cp:lastPrinted>
  <dcterms:created xsi:type="dcterms:W3CDTF">2024-02-21T23:21:00Z</dcterms:created>
  <dcterms:modified xsi:type="dcterms:W3CDTF">2024-05-29T11:52:00Z</dcterms:modified>
</cp:coreProperties>
</file>